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70" w:rsidRDefault="008D7E70" w:rsidP="008D7E70">
      <w:pPr>
        <w:pStyle w:val="a5"/>
        <w:jc w:val="center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>Муниципальное бюджетное общеобразовательное учреждение</w:t>
      </w:r>
    </w:p>
    <w:p w:rsidR="008D7E70" w:rsidRDefault="008D7E70" w:rsidP="008D7E70">
      <w:pPr>
        <w:pStyle w:val="a5"/>
        <w:jc w:val="center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>«</w:t>
      </w:r>
      <w:r w:rsidR="000B05C8">
        <w:rPr>
          <w:rFonts w:ascii="Times New Roman" w:hAnsi="Times New Roman" w:cs="Times New Roman"/>
          <w:b/>
          <w:sz w:val="24"/>
          <w:lang w:eastAsia="ru-RU"/>
        </w:rPr>
        <w:t>Пономаревская</w:t>
      </w:r>
      <w:r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r w:rsidR="000B05C8">
        <w:rPr>
          <w:rFonts w:ascii="Times New Roman" w:hAnsi="Times New Roman" w:cs="Times New Roman"/>
          <w:b/>
          <w:sz w:val="24"/>
          <w:lang w:eastAsia="ru-RU"/>
        </w:rPr>
        <w:t>основная</w:t>
      </w:r>
      <w:r>
        <w:rPr>
          <w:rFonts w:ascii="Times New Roman" w:hAnsi="Times New Roman" w:cs="Times New Roman"/>
          <w:b/>
          <w:sz w:val="24"/>
          <w:lang w:eastAsia="ru-RU"/>
        </w:rPr>
        <w:t xml:space="preserve"> общеобразовательная»</w:t>
      </w:r>
    </w:p>
    <w:p w:rsidR="008D7E70" w:rsidRDefault="008D7E70" w:rsidP="008D7E70">
      <w:pPr>
        <w:pStyle w:val="a5"/>
        <w:jc w:val="center"/>
        <w:rPr>
          <w:rFonts w:ascii="Times New Roman" w:hAnsi="Times New Roman" w:cs="Times New Roman"/>
          <w:b/>
          <w:sz w:val="24"/>
          <w:lang w:eastAsia="ru-RU"/>
        </w:rPr>
      </w:pPr>
    </w:p>
    <w:p w:rsidR="008D7E70" w:rsidRDefault="008D7E70" w:rsidP="008D7E70">
      <w:pPr>
        <w:pStyle w:val="a5"/>
        <w:rPr>
          <w:rFonts w:ascii="Times New Roman" w:hAnsi="Times New Roman"/>
          <w:sz w:val="24"/>
        </w:rPr>
      </w:pPr>
    </w:p>
    <w:p w:rsidR="008D7E70" w:rsidRDefault="008D7E70" w:rsidP="008D7E70">
      <w:pPr>
        <w:pStyle w:val="a5"/>
        <w:rPr>
          <w:rFonts w:ascii="Times New Roman" w:hAnsi="Times New Roman"/>
          <w:sz w:val="24"/>
        </w:rPr>
      </w:pPr>
    </w:p>
    <w:p w:rsidR="008D7E70" w:rsidRDefault="008D7E70" w:rsidP="008D7E70">
      <w:pPr>
        <w:pStyle w:val="a5"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-189"/>
        <w:tblOverlap w:val="never"/>
        <w:tblW w:w="9321" w:type="dxa"/>
        <w:tblLook w:val="01E0" w:firstRow="1" w:lastRow="1" w:firstColumn="1" w:lastColumn="1" w:noHBand="0" w:noVBand="0"/>
      </w:tblPr>
      <w:tblGrid>
        <w:gridCol w:w="5024"/>
        <w:gridCol w:w="4297"/>
      </w:tblGrid>
      <w:tr w:rsidR="008D7E70" w:rsidTr="008D7E70">
        <w:tc>
          <w:tcPr>
            <w:tcW w:w="5024" w:type="dxa"/>
            <w:hideMark/>
          </w:tcPr>
          <w:p w:rsidR="008D7E70" w:rsidRDefault="008D7E70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Принято педагогическим советом</w:t>
            </w:r>
          </w:p>
          <w:p w:rsidR="008D7E70" w:rsidRDefault="008D7E70" w:rsidP="000B05C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Протокол № </w:t>
            </w:r>
            <w:r w:rsidR="000B05C8">
              <w:rPr>
                <w:rFonts w:ascii="Times New Roman" w:hAnsi="Times New Roman"/>
                <w:b/>
                <w:sz w:val="24"/>
              </w:rPr>
              <w:t>1</w:t>
            </w:r>
            <w:r>
              <w:rPr>
                <w:rFonts w:ascii="Times New Roman" w:hAnsi="Times New Roman"/>
                <w:b/>
                <w:sz w:val="24"/>
              </w:rPr>
              <w:t xml:space="preserve">  от «</w:t>
            </w:r>
            <w:r w:rsidR="000B05C8">
              <w:rPr>
                <w:rFonts w:ascii="Times New Roman" w:hAnsi="Times New Roman"/>
                <w:b/>
                <w:sz w:val="24"/>
              </w:rPr>
              <w:t>30</w:t>
            </w:r>
            <w:r>
              <w:rPr>
                <w:rFonts w:ascii="Times New Roman" w:hAnsi="Times New Roman"/>
                <w:b/>
                <w:sz w:val="24"/>
              </w:rPr>
              <w:t xml:space="preserve">» </w:t>
            </w:r>
            <w:r w:rsidR="000B05C8">
              <w:rPr>
                <w:rFonts w:ascii="Times New Roman" w:hAnsi="Times New Roman"/>
                <w:b/>
                <w:sz w:val="24"/>
              </w:rPr>
              <w:t>августа</w:t>
            </w:r>
            <w:r>
              <w:rPr>
                <w:rFonts w:ascii="Times New Roman" w:hAnsi="Times New Roman"/>
                <w:b/>
                <w:sz w:val="24"/>
              </w:rPr>
              <w:t xml:space="preserve"> 2016 г.</w:t>
            </w:r>
          </w:p>
        </w:tc>
        <w:tc>
          <w:tcPr>
            <w:tcW w:w="4297" w:type="dxa"/>
            <w:hideMark/>
          </w:tcPr>
          <w:p w:rsidR="008D7E70" w:rsidRDefault="008D7E70">
            <w:pPr>
              <w:pStyle w:val="a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Утверждено приказом </w:t>
            </w: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r w:rsidR="000B05C8">
              <w:rPr>
                <w:rFonts w:ascii="Times New Roman" w:hAnsi="Times New Roman"/>
                <w:b/>
                <w:sz w:val="24"/>
              </w:rPr>
              <w:t>93-1</w:t>
            </w:r>
          </w:p>
          <w:p w:rsidR="008D7E70" w:rsidRDefault="008D7E70" w:rsidP="000B05C8">
            <w:pPr>
              <w:pStyle w:val="a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от «</w:t>
            </w:r>
            <w:r w:rsidR="000B05C8">
              <w:rPr>
                <w:rFonts w:ascii="Times New Roman" w:hAnsi="Times New Roman"/>
                <w:sz w:val="24"/>
              </w:rPr>
              <w:t>31</w:t>
            </w:r>
            <w:r>
              <w:rPr>
                <w:rFonts w:ascii="Times New Roman" w:hAnsi="Times New Roman"/>
                <w:sz w:val="24"/>
              </w:rPr>
              <w:t>»</w:t>
            </w:r>
            <w:r w:rsidR="000B05C8">
              <w:rPr>
                <w:rFonts w:ascii="Times New Roman" w:hAnsi="Times New Roman"/>
                <w:sz w:val="24"/>
              </w:rPr>
              <w:t>августа</w:t>
            </w:r>
            <w:r>
              <w:rPr>
                <w:rFonts w:ascii="Times New Roman" w:hAnsi="Times New Roman"/>
                <w:sz w:val="24"/>
              </w:rPr>
              <w:t xml:space="preserve"> 2016 г.                </w:t>
            </w:r>
          </w:p>
        </w:tc>
      </w:tr>
    </w:tbl>
    <w:p w:rsidR="008D7E70" w:rsidRDefault="008D7E70" w:rsidP="008D7E70">
      <w:pPr>
        <w:pStyle w:val="21"/>
        <w:jc w:val="left"/>
        <w:rPr>
          <w:sz w:val="24"/>
        </w:rPr>
      </w:pPr>
      <w:bookmarkStart w:id="0" w:name="tech_sost"/>
    </w:p>
    <w:p w:rsidR="008D7E70" w:rsidRDefault="008D7E70" w:rsidP="008D7E70">
      <w:pPr>
        <w:pStyle w:val="21"/>
        <w:jc w:val="left"/>
        <w:rPr>
          <w:sz w:val="24"/>
        </w:rPr>
      </w:pPr>
    </w:p>
    <w:p w:rsidR="008D7E70" w:rsidRDefault="008D7E70" w:rsidP="008D7E70">
      <w:pPr>
        <w:pStyle w:val="21"/>
        <w:rPr>
          <w:sz w:val="24"/>
        </w:rPr>
      </w:pPr>
      <w:r>
        <w:rPr>
          <w:sz w:val="24"/>
        </w:rPr>
        <w:t xml:space="preserve">Положение о порядке разработки и принятия </w:t>
      </w:r>
    </w:p>
    <w:p w:rsidR="008D7E70" w:rsidRDefault="008D7E70" w:rsidP="008D7E70">
      <w:pPr>
        <w:pStyle w:val="21"/>
        <w:rPr>
          <w:sz w:val="24"/>
        </w:rPr>
      </w:pPr>
      <w:r>
        <w:rPr>
          <w:sz w:val="24"/>
        </w:rPr>
        <w:t>локальных нормативных правовых актов</w:t>
      </w:r>
    </w:p>
    <w:p w:rsidR="008D7E70" w:rsidRDefault="008D7E70" w:rsidP="008D7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E70" w:rsidRDefault="008D7E70" w:rsidP="008D7E70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D7E70" w:rsidRDefault="008D7E70" w:rsidP="008D7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Положение о локальном акте муниципального бюджетного общеобразовательного учреждения «</w:t>
      </w:r>
      <w:r w:rsidR="000B05C8">
        <w:rPr>
          <w:rFonts w:ascii="Times New Roman" w:hAnsi="Times New Roman" w:cs="Times New Roman"/>
          <w:sz w:val="24"/>
          <w:szCs w:val="24"/>
        </w:rPr>
        <w:t>Пономаревская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05C8">
        <w:rPr>
          <w:rFonts w:ascii="Times New Roman" w:hAnsi="Times New Roman" w:cs="Times New Roman"/>
          <w:sz w:val="24"/>
          <w:szCs w:val="24"/>
        </w:rPr>
        <w:t>основная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общеобразовательная школа» (далее – Положение) разработано в целях реализации права на самостоятельное создание нормативно-правовой базы для своей деятельности в рамках полномочий, отнесённых законодательством Российской Федерации к компетенции образовательной организации.</w:t>
      </w:r>
    </w:p>
    <w:p w:rsidR="008D7E70" w:rsidRDefault="008D7E70" w:rsidP="008D7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Положение дополняет и конкретизирует порядок издания локальных актов, определённых уставом муниципального бюджетного общеобразовательного учреждения «</w:t>
      </w:r>
      <w:r w:rsidR="000B05C8">
        <w:rPr>
          <w:rFonts w:ascii="Times New Roman" w:hAnsi="Times New Roman" w:cs="Times New Roman"/>
          <w:sz w:val="24"/>
          <w:szCs w:val="24"/>
        </w:rPr>
        <w:t>Пономаревская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05C8">
        <w:rPr>
          <w:rFonts w:ascii="Times New Roman" w:hAnsi="Times New Roman" w:cs="Times New Roman"/>
          <w:sz w:val="24"/>
          <w:szCs w:val="24"/>
        </w:rPr>
        <w:t>основная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общеобразовательная школа» (далее – Школа), устанавливает требования к их оформлению. </w:t>
      </w:r>
    </w:p>
    <w:p w:rsidR="008D7E70" w:rsidRDefault="008D7E70" w:rsidP="008D7E70">
      <w:pPr>
        <w:spacing w:after="0" w:line="240" w:lineRule="auto"/>
        <w:jc w:val="both"/>
        <w:rPr>
          <w:rStyle w:val="a6"/>
          <w:b w:val="0"/>
        </w:rPr>
      </w:pPr>
      <w:r>
        <w:rPr>
          <w:rFonts w:ascii="Times New Roman" w:hAnsi="Times New Roman" w:cs="Times New Roman"/>
          <w:sz w:val="24"/>
          <w:szCs w:val="24"/>
        </w:rPr>
        <w:t xml:space="preserve">1.3. Положение разработано в соответствии со ст. 28, ст.30 Федерального Закона от 29.12.2012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№ 273-ФЗ «Об образовании в Российской Федерации»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другими законами и иными нормативными правовыми актами Российской Федерации,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уставом ОУ.</w:t>
      </w:r>
    </w:p>
    <w:p w:rsidR="008D7E70" w:rsidRDefault="008D7E70" w:rsidP="008D7E70">
      <w:pPr>
        <w:spacing w:after="0" w:line="240" w:lineRule="auto"/>
        <w:jc w:val="both"/>
      </w:pPr>
      <w:r>
        <w:rPr>
          <w:rStyle w:val="a6"/>
          <w:b w:val="0"/>
          <w:sz w:val="24"/>
          <w:szCs w:val="24"/>
        </w:rPr>
        <w:t xml:space="preserve">1.4.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Локальные акты, соответствующие всем требованиям законодательства РФ, являются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обязательными к исполнению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всеми участниками образовательных отношений.</w:t>
      </w:r>
    </w:p>
    <w:p w:rsidR="008D7E70" w:rsidRDefault="008D7E70" w:rsidP="008D7E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D7E70" w:rsidRDefault="008D7E70" w:rsidP="008D7E70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виды локальных актов Учреждения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Локальный акт Школы представляет собой основанный на законодательстве официальный правовой документ, принятый в установленном порядке Школой и регулирующий отношения в рамках Школы.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видов локальных актов, регламентирующих образовательную деятельность, устанавливается уставом Школы и включает в себя приказы, решения, положения, правила, инструкции и другие.</w:t>
      </w:r>
    </w:p>
    <w:p w:rsidR="008D7E70" w:rsidRDefault="008D7E70" w:rsidP="008D7E7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Устав Школы - локальный акт, на основе которого действует Школа. Устав Школы принимается педагогическим советом Школы и утверждается в порядке, установленном законодательством Российской Федерации. Его содержание определяется ст. 25 Федерального Закона от 29.12.2012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№ 273-ФЗ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E70" w:rsidRDefault="008D7E70" w:rsidP="008D7E70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Приказ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локальный акт, издаваемый руководителем </w:t>
      </w:r>
      <w:r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для решения основных и оперативных задач. </w:t>
      </w:r>
      <w:r>
        <w:rPr>
          <w:rFonts w:ascii="Times New Roman" w:hAnsi="Times New Roman" w:cs="Times New Roman"/>
          <w:sz w:val="24"/>
          <w:szCs w:val="24"/>
        </w:rPr>
        <w:t>В делопроизводстве Школы выделяются приказы по организационным вопросам, приказы по основной деятельности, приказы по личному составу.</w:t>
      </w:r>
    </w:p>
    <w:p w:rsidR="008D7E70" w:rsidRDefault="008D7E70" w:rsidP="008D7E70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8D7E70">
          <w:pgSz w:w="11906" w:h="16838"/>
          <w:pgMar w:top="1403" w:right="851" w:bottom="1403" w:left="1701" w:header="1134" w:footer="1134" w:gutter="0"/>
          <w:cols w:space="720"/>
        </w:sectPr>
      </w:pPr>
    </w:p>
    <w:p w:rsidR="008D7E70" w:rsidRDefault="008D7E70" w:rsidP="008D7E7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lastRenderedPageBreak/>
        <w:t>Устанавливаются следующие обязательные реквизиты приказа: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название организации, наименование вида документа, дата и номер, место издания, заголовок к тексту, текст (констатирующая и распорядительная части), подпись (наименование должности лица, подписавшего приказ, личная подпись, расшифровки подписи).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Констатирующая часть приказа может отсутствовать.</w:t>
      </w:r>
    </w:p>
    <w:p w:rsidR="008D7E70" w:rsidRDefault="008D7E70" w:rsidP="008D7E70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Решение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локальный</w:t>
      </w:r>
      <w:r>
        <w:rPr>
          <w:rFonts w:ascii="Times New Roman" w:hAnsi="Times New Roman" w:cs="Times New Roman"/>
          <w:sz w:val="24"/>
          <w:szCs w:val="24"/>
        </w:rPr>
        <w:t xml:space="preserve"> акт, принимаемый коллегиальными органами Школы в целях разрешения наиболее важных вопросов их деятельности.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решения состоит из двух частей: констатирующей и распорядительной, разделенных словом «РЕШИЛ» («РЕШИЛА», «РЕШИЛО», «РЕШИЛИ»), которое печатается прописными буквами с новой строки от поля.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необходимости констатирующая часть может содержать ссылки на законы и другие нормативные акты. Распорядительная часть излагается пунктами. Решения могут содержать приложения, ссылка на которые дается в соответствующих пунктах распорядительной части. Решения подписываются председателем и секретарем коллегиального органа.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Обязательными реквизитами решения являются:</w:t>
      </w:r>
      <w:r>
        <w:rPr>
          <w:rStyle w:val="a6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a6"/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органа управления, название вида документа, дата и регистрационный номер документа, место составления или издания, заголовок к тексту, подпись, визы согласования документа. </w:t>
      </w:r>
    </w:p>
    <w:p w:rsidR="008D7E70" w:rsidRDefault="008D7E70" w:rsidP="008D7E7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2.5. Положение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локальный акт, устанавливающий правовой статус органа управления </w:t>
      </w:r>
      <w:r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структурного подразделения </w:t>
      </w:r>
      <w:r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или основные правила (порядок, процедуру) реализации </w:t>
      </w:r>
      <w:r>
        <w:rPr>
          <w:rFonts w:ascii="Times New Roman" w:hAnsi="Times New Roman" w:cs="Times New Roman"/>
          <w:sz w:val="24"/>
          <w:szCs w:val="24"/>
        </w:rPr>
        <w:t>Школой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какого-либо из своих правомочий. </w:t>
      </w:r>
    </w:p>
    <w:p w:rsidR="008D7E70" w:rsidRDefault="008D7E70" w:rsidP="008D7E70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Правила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локальный акт, регламентирующий организационные, дисциплинарные, хозяйственные и иные специальные стороны деятельности </w:t>
      </w:r>
      <w:r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его работников, учащихся и их родителей (законных представителей). </w:t>
      </w:r>
    </w:p>
    <w:p w:rsidR="008D7E70" w:rsidRDefault="008D7E70" w:rsidP="008D7E70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2.7. </w:t>
      </w:r>
      <w:r>
        <w:rPr>
          <w:rFonts w:ascii="Times New Roman" w:eastAsia="Calibri" w:hAnsi="Times New Roman" w:cs="Times New Roman"/>
          <w:bCs/>
          <w:sz w:val="24"/>
          <w:szCs w:val="24"/>
        </w:rPr>
        <w:t>Инструкция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локальный акт, устанавливающий порядок и способ осуществления, выполнения каких-либо действий;</w:t>
      </w:r>
      <w:r>
        <w:rPr>
          <w:rFonts w:ascii="Times New Roman" w:hAnsi="Times New Roman" w:cs="Times New Roman"/>
          <w:sz w:val="24"/>
          <w:szCs w:val="24"/>
        </w:rPr>
        <w:t xml:space="preserve"> совокупность правил осуществления определенных видов деятельности, проведения работ, служебного поведения. </w:t>
      </w:r>
    </w:p>
    <w:p w:rsidR="008D7E70" w:rsidRDefault="008D7E70" w:rsidP="008D7E7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Инструкцией определяют правовой статус (права, обязанности, ответственность) работника по занимаемой должности. Инструкция содержит императивные (повелительные, не допускающие выбора) нормативные предписания.</w:t>
      </w:r>
    </w:p>
    <w:p w:rsidR="008D7E70" w:rsidRDefault="008D7E70" w:rsidP="008D7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Должностные инструкции, разрабатывает руководитель Школы. Должностная инструкция должна содержать следующие разделы: общие положения, основные задачи, права, ответственность, требования к работнику. </w:t>
      </w:r>
    </w:p>
    <w:p w:rsidR="008D7E70" w:rsidRDefault="008D7E70" w:rsidP="008D7E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Школа имеет другие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специфические нормативные документы, регулирующие отношения в сфере образования: правила, расписания, планы, графики, циклограммы, программы, порядки, протоколы, паспорта. </w:t>
      </w:r>
      <w:proofErr w:type="gramEnd"/>
    </w:p>
    <w:p w:rsidR="008D7E70" w:rsidRDefault="008D7E70" w:rsidP="008D7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2.9. </w:t>
      </w:r>
      <w:r>
        <w:rPr>
          <w:rFonts w:ascii="Times New Roman" w:hAnsi="Times New Roman" w:cs="Times New Roman"/>
          <w:sz w:val="24"/>
          <w:szCs w:val="24"/>
        </w:rPr>
        <w:t>Договоры и иные соглашения, которые издаются органами управления Школы не единолично, а путем согласования с иными лицами, выступающими в них, в качестве самостоятельной стороны (например, трудовые договоры, договоры аренды имущества, договоры на оказание платных образовательных услуг и т.д.) не являются локальными актами.</w:t>
      </w:r>
    </w:p>
    <w:p w:rsidR="008D7E70" w:rsidRDefault="008D7E70" w:rsidP="008D7E7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D7E70" w:rsidRDefault="008D7E70" w:rsidP="008D7E7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Процедура издания локального акта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Руководителю Школы и каждому органу самоуправления предоставляется право издания в пределах его полномочий локальных актов.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При издании локального акта руководитель Школы и органы самоуправления руководствуются принципами законности, обоснованности, демократизма и системности.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Локальные акты принимаются в определённом процедурном порядке, включающем в себя следующие стадии: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Принятие решения компетентного органа о необходимости издания (изменения или отмены) локального акта.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Подготовка проекта локального акта. 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3.3.3. Обсуждение и согласование локального акта с теми участниками образовательных отношений, чьи интересы он затрагивает. Формами представления документов для обсуждения устанавливаются следующие: размещение проекта локального акта на информационном стенде Школы, направление проекта заинтересованным лицам, проведение соответствующего собрания с коллективным обсуждением проекта локального акта. В случае согласования проекта локального акта на нем проставляется виза «СОГЛАСОВАНО».</w:t>
      </w:r>
    </w:p>
    <w:p w:rsidR="008D7E70" w:rsidRDefault="008D7E70" w:rsidP="008D7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Порядок принятия локальных актов Школы устанавливается Уставом Школы: указываются кворум с целью установления правомочности органа самоуправления, форма и порядок голосования. </w:t>
      </w:r>
    </w:p>
    <w:p w:rsidR="008D7E70" w:rsidRDefault="008D7E70" w:rsidP="008D7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Для введения в действие локального акта издаётся приказ руководителя Школы. Локальные акты оформляются в виде приложения к приказу. В правом верхнем углу таких документов пишется слово «Приложение» с указанием даты и номера издания приказа. </w:t>
      </w:r>
    </w:p>
    <w:p w:rsidR="008D7E70" w:rsidRDefault="008D7E70" w:rsidP="008D7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В Школе создаются условия для ознакомления участников образовательных отношений с локальными актами.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Ознакомление может быть проведено под подпись в случаях, предусмотренных нормативными документами, либо размещена в общедоступном месте (информационный стенд Школы, официальный сайт Школы). </w:t>
      </w:r>
      <w:proofErr w:type="gramEnd"/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Изменения в локальный акт вносятся по мере необходимости. В случае изменений в нормативно-правовых актах федерального, регионального или муниципального уровней, изменения в локальный акт Школы вносится не позднее 2-х месяцев со дня их опубликования.</w:t>
      </w:r>
    </w:p>
    <w:p w:rsidR="008D7E70" w:rsidRDefault="008D7E70" w:rsidP="008D7E70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E70" w:rsidRDefault="008D7E70" w:rsidP="008D7E70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Документальное оформление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Локальный акт должен быть документально оформлен. Структура локального акта должна обеспечить логику правового регулирования.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Общие требования к оформлению локальных актов включают следующие положения: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 Локальный акт должен содержать наименование локального акта и дату издания.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 Если требуется разъяснение целей и мотивов принятия локального акта, то необходима вступительная часть – преамбула. Положения нормативного характера в преамбулу не включаются.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4.2.3. Нормативные предписания оформляются в виде пунктов, которые нумеруются арабскими цифрами с точкой и заголовков не имеют. Пункты могут подразделяться на подпункты, которые могут иметь буквенную или цифровую нумерацию. Значительные по объему локальные акты могут делиться на главы, которые нумеруются римскими цифрами и имеют заголовки. 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4.2.4. Если в локальном акте приводятся таблицы, графики, карты, схемы, то они оформляются в виде приложений, а соответствующие пункты локального акта должны иметь ссылки на эти приложения. Локальный а</w:t>
      </w:r>
      <w:proofErr w:type="gramStart"/>
      <w:r>
        <w:rPr>
          <w:rFonts w:ascii="Times New Roman" w:hAnsi="Times New Roman" w:cs="Times New Roman"/>
          <w:sz w:val="24"/>
          <w:szCs w:val="24"/>
        </w:rPr>
        <w:t>кт с 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иложениями должен иметь сквозную нумерацию страниц. 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kern w:val="2"/>
          <w:sz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4.3. Каждый конкретный локальный акт имеет установленную форму. Оформляется в соответствии с Требованиями ГОСТ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документов». </w:t>
      </w:r>
    </w:p>
    <w:p w:rsidR="008D7E70" w:rsidRDefault="008D7E70" w:rsidP="008D7E70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4.4. Локальные акты проходят процедуру регистрации в специальном журнале. Обязательной регистрации подлежат положения, правила, инструкции, приказы и распоряжения директора школы. Регистрацию локальных актов осуществляет </w:t>
      </w:r>
      <w:proofErr w:type="gramStart"/>
      <w:r>
        <w:rPr>
          <w:rFonts w:ascii="Times New Roman" w:eastAsia="Times New Roman" w:hAnsi="Times New Roman" w:cs="Times New Roman"/>
          <w:sz w:val="24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за ведение делопроизводства согласно инструкции по делопроизводству в школе.  Регистрация положений, правил и инструкций осуществляется не позднее дня их утверждения директором школы, приказов и распоряжений директора школы — не позднее дня их издания.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D7E70" w:rsidRDefault="008D7E70" w:rsidP="008D7E70">
      <w:pPr>
        <w:pStyle w:val="a3"/>
        <w:spacing w:after="0"/>
        <w:ind w:firstLine="45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5. Порядок внесения изменения и дополнений в локальные акты</w:t>
      </w:r>
    </w:p>
    <w:p w:rsidR="008D7E70" w:rsidRDefault="008D7E70" w:rsidP="008D7E70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lastRenderedPageBreak/>
        <w:t>5.1. В действующие в школе локальные акты могут быть внесены изменения и дополнения.</w:t>
      </w:r>
    </w:p>
    <w:p w:rsidR="008D7E70" w:rsidRDefault="008D7E70" w:rsidP="008D7E70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5.2. Порядок внесения изменений и дополнений в локальные акты школы определяется в самих локальных актах. В остальных случаях изменения и дополнения осуществляются в следующем порядке:</w:t>
      </w:r>
    </w:p>
    <w:p w:rsidR="008D7E70" w:rsidRDefault="008D7E70" w:rsidP="008D7E70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5.2.1. Внесение изменений и дополнений осуществляется в порядке, установленном в локальном нормативном акте, на основании которого вносятся изменения;</w:t>
      </w:r>
    </w:p>
    <w:p w:rsidR="008D7E70" w:rsidRDefault="008D7E70" w:rsidP="008D7E70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5.2.2. Изменения и дополнения в локальные акты: положения, принятые без согласования с органом управления (самоуправления), правила, инструкции, программы, планы, постановления, решения, приказы и распоряжения школы, вносятся путем издания приказа директора о внесении изменений или дополнений в локальный нормативный акт;</w:t>
      </w:r>
    </w:p>
    <w:p w:rsidR="008D7E70" w:rsidRDefault="008D7E70" w:rsidP="008D7E70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5.2.3. Изменения и дополнения в положения, принятые после согласования с органом государственно-общественного управления (самоуправления), вносятся путем издания приказа директора школы о внесении изменений или дополнений в локальный а</w:t>
      </w:r>
      <w:proofErr w:type="gramStart"/>
      <w:r>
        <w:rPr>
          <w:rFonts w:ascii="Times New Roman" w:eastAsia="Times New Roman" w:hAnsi="Times New Roman" w:cs="Times New Roman"/>
          <w:sz w:val="24"/>
          <w:lang w:eastAsia="ru-RU"/>
        </w:rPr>
        <w:t>кт с пр</w:t>
      </w:r>
      <w:proofErr w:type="gramEnd"/>
      <w:r>
        <w:rPr>
          <w:rFonts w:ascii="Times New Roman" w:eastAsia="Times New Roman" w:hAnsi="Times New Roman" w:cs="Times New Roman"/>
          <w:sz w:val="24"/>
          <w:lang w:eastAsia="ru-RU"/>
        </w:rPr>
        <w:t>едварительным получением от него согласия.</w:t>
      </w:r>
    </w:p>
    <w:p w:rsidR="008D7E70" w:rsidRDefault="008D7E70" w:rsidP="008D7E70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lang w:eastAsia="ru-RU"/>
        </w:rPr>
        <w:t>5.3.Изменения и дополнения в локальный акт вступают в силу с даты, указанной в приказе о внесении изменений или дополнений в локальный нормативный акт, а в случае отсутствия указания в нем даты — по истечению 7 календарных дней с даты вступления приказа о внесении изменений или дополнений в локальный акт в силу.</w:t>
      </w:r>
      <w:proofErr w:type="gramEnd"/>
    </w:p>
    <w:p w:rsidR="008D7E70" w:rsidRDefault="008D7E70" w:rsidP="008D7E70">
      <w:pPr>
        <w:pStyle w:val="a3"/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5.4.Изменения и дополнения в предписания и требования, протоколы и акты, методические рекомендации, акты о признании локальных актов </w:t>
      </w:r>
      <w:proofErr w:type="gramStart"/>
      <w:r>
        <w:rPr>
          <w:rFonts w:ascii="Times New Roman" w:eastAsia="Times New Roman" w:hAnsi="Times New Roman" w:cs="Times New Roman"/>
          <w:sz w:val="24"/>
          <w:lang w:eastAsia="ru-RU"/>
        </w:rPr>
        <w:t>утратившими</w:t>
      </w:r>
      <w:proofErr w:type="gram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силу, не вносятся.</w:t>
      </w:r>
    </w:p>
    <w:p w:rsidR="008D7E70" w:rsidRDefault="008D7E70" w:rsidP="008D7E7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E70" w:rsidRDefault="008D7E70" w:rsidP="008D7E7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Ответственность</w:t>
      </w:r>
    </w:p>
    <w:p w:rsidR="008D7E70" w:rsidRDefault="008D7E70" w:rsidP="008D7E70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6.1. За неисполнение или ненадлежащее исполнение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требований, установленных в локальных актах Школы сотрудники Школы несут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ответственность в соответствии с Уставом, трудовым кодексом Российской Федерации.</w:t>
      </w:r>
    </w:p>
    <w:p w:rsidR="008D7E70" w:rsidRDefault="008D7E70" w:rsidP="008D7E7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6.2. За неисполнение или ненадлежащее исполнение обязанностей, установленных данным Положением, работники Школы, участвующие в разработке локальных актов, несут ответственность в соответствии с действующим трудовым законодательством.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7E70" w:rsidRDefault="008D7E70" w:rsidP="008D7E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Действие локальных актов</w:t>
      </w:r>
    </w:p>
    <w:p w:rsidR="008D7E70" w:rsidRDefault="008D7E70" w:rsidP="008D7E70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7.1. Локальные акты Школы действуют только в пределах Школы и не могут регулировать отношения, складывающиеся вне Школы.</w:t>
      </w:r>
      <w:bookmarkEnd w:id="0"/>
    </w:p>
    <w:p w:rsidR="008D7E70" w:rsidRDefault="008D7E70" w:rsidP="008D7E70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7.2. Локальные акты Школы утрачивают силу (полностью или в отдельной части) в следующих случаях:</w:t>
      </w:r>
    </w:p>
    <w:p w:rsidR="008D7E70" w:rsidRDefault="008D7E70" w:rsidP="008D7E70">
      <w:pPr>
        <w:pStyle w:val="a3"/>
        <w:numPr>
          <w:ilvl w:val="0"/>
          <w:numId w:val="2"/>
        </w:numPr>
        <w:tabs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вступление в силу акта, признающего данный локальный акт утратившим силу;</w:t>
      </w:r>
    </w:p>
    <w:p w:rsidR="008D7E70" w:rsidRDefault="008D7E70" w:rsidP="008D7E70">
      <w:pPr>
        <w:pStyle w:val="a3"/>
        <w:numPr>
          <w:ilvl w:val="0"/>
          <w:numId w:val="2"/>
        </w:numPr>
        <w:tabs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вступление в силу локального акта большей юридической силы, нормы которого противоречат положениям данного локального акта;</w:t>
      </w:r>
    </w:p>
    <w:p w:rsidR="008D7E70" w:rsidRDefault="008D7E70" w:rsidP="008D7E70">
      <w:pPr>
        <w:pStyle w:val="a3"/>
        <w:numPr>
          <w:ilvl w:val="0"/>
          <w:numId w:val="2"/>
        </w:numPr>
        <w:tabs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признание судом или иным уполномоченным органом государственной власти локального акта Школы противоречащим действующему законодательству.</w:t>
      </w:r>
    </w:p>
    <w:p w:rsidR="008D7E70" w:rsidRDefault="008D7E70" w:rsidP="008D7E70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7.3. Локальный акт Школы, утративший силу, не подлежит исполнению.</w:t>
      </w:r>
    </w:p>
    <w:p w:rsidR="008D7E70" w:rsidRDefault="008D7E70" w:rsidP="008D7E70">
      <w:pPr>
        <w:pStyle w:val="a5"/>
        <w:jc w:val="both"/>
        <w:rPr>
          <w:rFonts w:ascii="Times New Roman" w:hAnsi="Times New Roman"/>
          <w:sz w:val="24"/>
        </w:rPr>
      </w:pPr>
    </w:p>
    <w:p w:rsidR="008D7E70" w:rsidRDefault="008D7E70" w:rsidP="008D7E70">
      <w:pPr>
        <w:pStyle w:val="a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действия положения не ограничен. При изменении законодательства, в акт вносятся изменения в установленном порядке.</w:t>
      </w:r>
    </w:p>
    <w:p w:rsidR="008D7E70" w:rsidRDefault="008D7E70" w:rsidP="008D7E70">
      <w:pPr>
        <w:pStyle w:val="a5"/>
        <w:jc w:val="both"/>
        <w:rPr>
          <w:rFonts w:ascii="Times New Roman" w:hAnsi="Times New Roman"/>
          <w:sz w:val="24"/>
        </w:rPr>
      </w:pPr>
    </w:p>
    <w:p w:rsidR="008D7E70" w:rsidRDefault="008D7E70" w:rsidP="008D7E70">
      <w:pPr>
        <w:pStyle w:val="ConsPlusNormal"/>
        <w:widowControl/>
        <w:ind w:firstLine="0"/>
        <w:jc w:val="both"/>
      </w:pPr>
    </w:p>
    <w:p w:rsidR="00BB56AC" w:rsidRDefault="000B05C8"/>
    <w:sectPr w:rsidR="00BB5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7483077D"/>
    <w:multiLevelType w:val="multilevel"/>
    <w:tmpl w:val="CC5EEEA4"/>
    <w:lvl w:ilvl="0">
      <w:start w:val="1"/>
      <w:numFmt w:val="bullet"/>
      <w:lvlText w:val=""/>
      <w:lvlJc w:val="left"/>
      <w:pPr>
        <w:tabs>
          <w:tab w:val="num" w:pos="707"/>
        </w:tabs>
        <w:ind w:left="707" w:hanging="283"/>
      </w:pPr>
      <w:rPr>
        <w:rFonts w:ascii="Symbol" w:eastAsia="Arial Unicode MS" w:hAnsi="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70"/>
    <w:rsid w:val="000B05C8"/>
    <w:rsid w:val="00305C4C"/>
    <w:rsid w:val="008D7E70"/>
    <w:rsid w:val="00A0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E7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D7E70"/>
    <w:pPr>
      <w:widowControl w:val="0"/>
      <w:spacing w:after="120" w:line="240" w:lineRule="auto"/>
    </w:pPr>
    <w:rPr>
      <w:rFonts w:ascii="Arial" w:eastAsia="Arial Unicode MS" w:hAnsi="Arial" w:cs="Arial"/>
      <w:kern w:val="2"/>
      <w:sz w:val="20"/>
      <w:szCs w:val="24"/>
    </w:rPr>
  </w:style>
  <w:style w:type="character" w:customStyle="1" w:styleId="a4">
    <w:name w:val="Основной текст Знак"/>
    <w:basedOn w:val="a0"/>
    <w:link w:val="a3"/>
    <w:semiHidden/>
    <w:rsid w:val="008D7E70"/>
    <w:rPr>
      <w:rFonts w:ascii="Arial" w:eastAsia="Arial Unicode MS" w:hAnsi="Arial" w:cs="Arial"/>
      <w:kern w:val="2"/>
      <w:sz w:val="20"/>
      <w:szCs w:val="24"/>
      <w:lang w:eastAsia="zh-CN"/>
    </w:rPr>
  </w:style>
  <w:style w:type="paragraph" w:styleId="a5">
    <w:name w:val="No Spacing"/>
    <w:uiPriority w:val="1"/>
    <w:qFormat/>
    <w:rsid w:val="008D7E7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ConsPlusNormal">
    <w:name w:val="ConsPlusNormal"/>
    <w:rsid w:val="008D7E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8D7E70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</w:rPr>
  </w:style>
  <w:style w:type="character" w:styleId="a6">
    <w:name w:val="Strong"/>
    <w:basedOn w:val="a0"/>
    <w:qFormat/>
    <w:rsid w:val="008D7E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E7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D7E70"/>
    <w:pPr>
      <w:widowControl w:val="0"/>
      <w:spacing w:after="120" w:line="240" w:lineRule="auto"/>
    </w:pPr>
    <w:rPr>
      <w:rFonts w:ascii="Arial" w:eastAsia="Arial Unicode MS" w:hAnsi="Arial" w:cs="Arial"/>
      <w:kern w:val="2"/>
      <w:sz w:val="20"/>
      <w:szCs w:val="24"/>
    </w:rPr>
  </w:style>
  <w:style w:type="character" w:customStyle="1" w:styleId="a4">
    <w:name w:val="Основной текст Знак"/>
    <w:basedOn w:val="a0"/>
    <w:link w:val="a3"/>
    <w:semiHidden/>
    <w:rsid w:val="008D7E70"/>
    <w:rPr>
      <w:rFonts w:ascii="Arial" w:eastAsia="Arial Unicode MS" w:hAnsi="Arial" w:cs="Arial"/>
      <w:kern w:val="2"/>
      <w:sz w:val="20"/>
      <w:szCs w:val="24"/>
      <w:lang w:eastAsia="zh-CN"/>
    </w:rPr>
  </w:style>
  <w:style w:type="paragraph" w:styleId="a5">
    <w:name w:val="No Spacing"/>
    <w:uiPriority w:val="1"/>
    <w:qFormat/>
    <w:rsid w:val="008D7E7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ConsPlusNormal">
    <w:name w:val="ConsPlusNormal"/>
    <w:rsid w:val="008D7E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8D7E70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</w:rPr>
  </w:style>
  <w:style w:type="character" w:styleId="a6">
    <w:name w:val="Strong"/>
    <w:basedOn w:val="a0"/>
    <w:qFormat/>
    <w:rsid w:val="008D7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Пономаревская ООШ</dc:creator>
  <cp:lastModifiedBy>Пономаревская ООШ</cp:lastModifiedBy>
  <cp:revision>4</cp:revision>
  <cp:lastPrinted>2017-03-10T05:56:00Z</cp:lastPrinted>
  <dcterms:created xsi:type="dcterms:W3CDTF">2017-03-08T10:29:00Z</dcterms:created>
  <dcterms:modified xsi:type="dcterms:W3CDTF">2017-03-10T05:56:00Z</dcterms:modified>
</cp:coreProperties>
</file>