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06" w:rsidRDefault="00570B06">
      <w:pPr>
        <w:rPr>
          <w:b w:val="0"/>
          <w:sz w:val="20"/>
        </w:rPr>
      </w:pPr>
    </w:p>
    <w:tbl>
      <w:tblPr>
        <w:tblW w:w="9632" w:type="dxa"/>
        <w:tblLayout w:type="fixed"/>
        <w:tblLook w:val="04A0" w:firstRow="1" w:lastRow="0" w:firstColumn="1" w:lastColumn="0" w:noHBand="0" w:noVBand="1"/>
      </w:tblPr>
      <w:tblGrid>
        <w:gridCol w:w="4673"/>
        <w:gridCol w:w="4959"/>
      </w:tblGrid>
      <w:tr w:rsidR="00570B06">
        <w:trPr>
          <w:trHeight w:val="1618"/>
        </w:trPr>
        <w:tc>
          <w:tcPr>
            <w:tcW w:w="4673" w:type="dxa"/>
            <w:shd w:val="clear" w:color="auto" w:fill="auto"/>
          </w:tcPr>
          <w:p w:rsidR="00570B06" w:rsidRDefault="00570B06">
            <w:pPr>
              <w:widowControl w:val="0"/>
              <w:rPr>
                <w:b w:val="0"/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:rsidR="00570B06" w:rsidRDefault="00397907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570B06" w:rsidRDefault="00397907">
            <w:pPr>
              <w:pStyle w:val="a7"/>
              <w:widowControl w:val="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МБОУ</w:t>
            </w:r>
          </w:p>
          <w:p w:rsidR="00570B06" w:rsidRDefault="00232C5B">
            <w:pPr>
              <w:pStyle w:val="a7"/>
              <w:widowControl w:val="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Пономаревской</w:t>
            </w:r>
            <w:r w:rsidR="00397907">
              <w:rPr>
                <w:sz w:val="24"/>
                <w:szCs w:val="28"/>
              </w:rPr>
              <w:t xml:space="preserve"> ООШ</w:t>
            </w:r>
          </w:p>
          <w:p w:rsidR="00570B06" w:rsidRDefault="00397907">
            <w:pPr>
              <w:pStyle w:val="a7"/>
              <w:widowControl w:val="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__________/</w:t>
            </w:r>
            <w:proofErr w:type="spellStart"/>
            <w:r w:rsidR="00232C5B">
              <w:rPr>
                <w:sz w:val="24"/>
                <w:szCs w:val="28"/>
              </w:rPr>
              <w:t>А.И.Лактионов</w:t>
            </w:r>
            <w:proofErr w:type="spellEnd"/>
            <w:r>
              <w:rPr>
                <w:sz w:val="24"/>
                <w:szCs w:val="28"/>
              </w:rPr>
              <w:t>/</w:t>
            </w:r>
          </w:p>
          <w:p w:rsidR="00570B06" w:rsidRDefault="00397907">
            <w:pPr>
              <w:widowControl w:val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Cs w:val="28"/>
              </w:rPr>
              <w:t xml:space="preserve"> 31 августа 2021   г</w:t>
            </w:r>
          </w:p>
          <w:p w:rsidR="00570B06" w:rsidRDefault="00570B06">
            <w:pPr>
              <w:widowControl w:val="0"/>
              <w:jc w:val="right"/>
              <w:rPr>
                <w:b w:val="0"/>
                <w:sz w:val="20"/>
              </w:rPr>
            </w:pPr>
          </w:p>
        </w:tc>
      </w:tr>
    </w:tbl>
    <w:p w:rsidR="00570B06" w:rsidRDefault="00570B06">
      <w:pPr>
        <w:pStyle w:val="5"/>
      </w:pPr>
    </w:p>
    <w:p w:rsidR="00570B06" w:rsidRDefault="00397907">
      <w:pPr>
        <w:pStyle w:val="5"/>
      </w:pPr>
      <w:r>
        <w:t xml:space="preserve">Программа </w:t>
      </w:r>
    </w:p>
    <w:p w:rsidR="00570B06" w:rsidRDefault="003979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проведения производственного контроля </w:t>
      </w:r>
    </w:p>
    <w:p w:rsidR="00570B06" w:rsidRDefault="003979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соблюдением требований санитарных правил и выполнением </w:t>
      </w:r>
    </w:p>
    <w:p w:rsidR="00570B06" w:rsidRDefault="0039790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санитарно-противоэпидемических (профилактических) мероприятий</w:t>
      </w:r>
    </w:p>
    <w:p w:rsidR="00570B06" w:rsidRDefault="003979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МБОУ </w:t>
      </w:r>
      <w:r w:rsidR="00232C5B">
        <w:rPr>
          <w:sz w:val="28"/>
          <w:szCs w:val="28"/>
        </w:rPr>
        <w:t>Пономаревской</w:t>
      </w:r>
      <w:r>
        <w:rPr>
          <w:sz w:val="28"/>
          <w:szCs w:val="28"/>
        </w:rPr>
        <w:t xml:space="preserve"> ООШ </w:t>
      </w:r>
    </w:p>
    <w:p w:rsidR="00570B06" w:rsidRDefault="00570B06">
      <w:pPr>
        <w:jc w:val="center"/>
        <w:rPr>
          <w:sz w:val="28"/>
          <w:szCs w:val="28"/>
        </w:rPr>
      </w:pPr>
    </w:p>
    <w:p w:rsidR="00570B06" w:rsidRDefault="00397907">
      <w:pPr>
        <w:shd w:val="clear" w:color="auto" w:fill="FFFFFF"/>
        <w:rPr>
          <w:color w:val="000000"/>
          <w:szCs w:val="23"/>
        </w:rPr>
      </w:pPr>
      <w:r>
        <w:rPr>
          <w:rFonts w:eastAsiaTheme="minorHAnsi"/>
          <w:bCs/>
          <w:szCs w:val="24"/>
        </w:rPr>
        <w:t>•</w:t>
      </w:r>
      <w:r>
        <w:rPr>
          <w:rFonts w:eastAsiaTheme="minorHAnsi"/>
          <w:b w:val="0"/>
          <w:szCs w:val="24"/>
        </w:rPr>
        <w:t xml:space="preserve"> </w:t>
      </w:r>
      <w:r>
        <w:rPr>
          <w:rFonts w:eastAsiaTheme="minorHAnsi"/>
          <w:bCs/>
          <w:szCs w:val="24"/>
        </w:rPr>
        <w:t xml:space="preserve">Наименование юридического лица </w:t>
      </w:r>
      <w:r>
        <w:rPr>
          <w:rFonts w:eastAsiaTheme="minorHAnsi"/>
          <w:b w:val="0"/>
          <w:szCs w:val="24"/>
        </w:rPr>
        <w:t xml:space="preserve">-  </w:t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color w:val="000000"/>
          <w:szCs w:val="23"/>
          <w:u w:val="single"/>
        </w:rPr>
        <w:softHyphen/>
      </w:r>
      <w:r>
        <w:rPr>
          <w:b w:val="0"/>
          <w:color w:val="000000"/>
          <w:szCs w:val="23"/>
        </w:rPr>
        <w:t>Муниципальное бюджетное</w:t>
      </w:r>
      <w:r>
        <w:rPr>
          <w:color w:val="000000"/>
          <w:szCs w:val="23"/>
          <w:u w:val="single"/>
        </w:rPr>
        <w:t xml:space="preserve"> общеобразовательное учреждение </w:t>
      </w:r>
      <w:r w:rsidR="00232C5B">
        <w:rPr>
          <w:color w:val="000000"/>
          <w:szCs w:val="23"/>
          <w:u w:val="single"/>
        </w:rPr>
        <w:t>Пономаревская</w:t>
      </w:r>
      <w:r>
        <w:rPr>
          <w:color w:val="000000"/>
          <w:szCs w:val="23"/>
          <w:u w:val="single"/>
        </w:rPr>
        <w:t xml:space="preserve"> основная общеобразовательная школа</w:t>
      </w:r>
      <w:r>
        <w:rPr>
          <w:color w:val="000000"/>
          <w:szCs w:val="23"/>
        </w:rPr>
        <w:t>_______________</w:t>
      </w:r>
    </w:p>
    <w:p w:rsidR="00570B06" w:rsidRDefault="00397907">
      <w:pPr>
        <w:rPr>
          <w:rFonts w:eastAsiaTheme="minorHAnsi"/>
          <w:b w:val="0"/>
          <w:szCs w:val="24"/>
        </w:rPr>
      </w:pPr>
      <w:r>
        <w:rPr>
          <w:rFonts w:eastAsiaTheme="minorHAnsi"/>
          <w:bCs/>
          <w:szCs w:val="24"/>
        </w:rPr>
        <w:t>•</w:t>
      </w:r>
      <w:r>
        <w:rPr>
          <w:rFonts w:eastAsiaTheme="minorHAnsi"/>
          <w:b w:val="0"/>
          <w:szCs w:val="24"/>
        </w:rPr>
        <w:t xml:space="preserve"> </w:t>
      </w:r>
      <w:r>
        <w:rPr>
          <w:rFonts w:eastAsiaTheme="minorHAnsi"/>
          <w:bCs/>
          <w:szCs w:val="24"/>
        </w:rPr>
        <w:t xml:space="preserve">ФИО руководителя, телефон </w:t>
      </w:r>
      <w:r>
        <w:rPr>
          <w:rFonts w:eastAsiaTheme="minorHAnsi"/>
          <w:b w:val="0"/>
          <w:szCs w:val="24"/>
        </w:rPr>
        <w:t xml:space="preserve">- директор </w:t>
      </w:r>
      <w:r w:rsidR="00232C5B">
        <w:rPr>
          <w:rFonts w:eastAsiaTheme="minorHAnsi"/>
          <w:b w:val="0"/>
          <w:szCs w:val="24"/>
        </w:rPr>
        <w:t>Лактионов Александр Иванович</w:t>
      </w:r>
      <w:r>
        <w:rPr>
          <w:rFonts w:eastAsiaTheme="minorHAnsi"/>
          <w:b w:val="0"/>
          <w:szCs w:val="24"/>
        </w:rPr>
        <w:t>, 8(86388)</w:t>
      </w:r>
      <w:r w:rsidR="00232C5B">
        <w:rPr>
          <w:rFonts w:eastAsiaTheme="minorHAnsi"/>
          <w:b w:val="0"/>
          <w:szCs w:val="24"/>
        </w:rPr>
        <w:t>32257</w:t>
      </w:r>
    </w:p>
    <w:p w:rsidR="00570B06" w:rsidRDefault="00397907">
      <w:pPr>
        <w:tabs>
          <w:tab w:val="left" w:pos="1908"/>
        </w:tabs>
        <w:ind w:right="141"/>
        <w:rPr>
          <w:b w:val="0"/>
          <w:szCs w:val="24"/>
        </w:rPr>
      </w:pPr>
      <w:r>
        <w:rPr>
          <w:rFonts w:eastAsiaTheme="minorHAnsi"/>
          <w:bCs/>
          <w:szCs w:val="24"/>
        </w:rPr>
        <w:t>•</w:t>
      </w:r>
      <w:r>
        <w:rPr>
          <w:rFonts w:eastAsiaTheme="minorHAnsi"/>
          <w:b w:val="0"/>
          <w:szCs w:val="24"/>
        </w:rPr>
        <w:t xml:space="preserve"> </w:t>
      </w:r>
      <w:r>
        <w:rPr>
          <w:rFonts w:eastAsiaTheme="minorHAnsi"/>
          <w:bCs/>
          <w:szCs w:val="24"/>
        </w:rPr>
        <w:t xml:space="preserve">Юридический адрес </w:t>
      </w:r>
      <w:r>
        <w:rPr>
          <w:rFonts w:eastAsiaTheme="minorHAnsi"/>
          <w:b w:val="0"/>
          <w:szCs w:val="24"/>
        </w:rPr>
        <w:t xml:space="preserve">-  </w:t>
      </w:r>
      <w:r>
        <w:rPr>
          <w:b w:val="0"/>
          <w:szCs w:val="24"/>
          <w:u w:val="single"/>
        </w:rPr>
        <w:t>34620</w:t>
      </w:r>
      <w:r w:rsidR="00232C5B">
        <w:rPr>
          <w:b w:val="0"/>
          <w:szCs w:val="24"/>
          <w:u w:val="single"/>
        </w:rPr>
        <w:t>6</w:t>
      </w:r>
      <w:r>
        <w:rPr>
          <w:b w:val="0"/>
          <w:szCs w:val="24"/>
          <w:u w:val="single"/>
        </w:rPr>
        <w:t xml:space="preserve">, Ростовская область, Кашарский район, хутор </w:t>
      </w:r>
      <w:r w:rsidR="00232C5B">
        <w:rPr>
          <w:b w:val="0"/>
          <w:szCs w:val="24"/>
          <w:u w:val="single"/>
        </w:rPr>
        <w:t>Пономарев</w:t>
      </w:r>
      <w:r>
        <w:rPr>
          <w:b w:val="0"/>
          <w:szCs w:val="24"/>
          <w:u w:val="single"/>
        </w:rPr>
        <w:t xml:space="preserve">, улица </w:t>
      </w:r>
      <w:r w:rsidR="00232C5B">
        <w:rPr>
          <w:b w:val="0"/>
          <w:szCs w:val="24"/>
          <w:u w:val="single"/>
        </w:rPr>
        <w:t>Центральная</w:t>
      </w:r>
      <w:r>
        <w:rPr>
          <w:b w:val="0"/>
          <w:szCs w:val="24"/>
          <w:u w:val="single"/>
        </w:rPr>
        <w:t xml:space="preserve">,  дом </w:t>
      </w:r>
      <w:r w:rsidR="00232C5B">
        <w:rPr>
          <w:b w:val="0"/>
          <w:szCs w:val="24"/>
          <w:u w:val="single"/>
        </w:rPr>
        <w:t>7</w:t>
      </w:r>
    </w:p>
    <w:p w:rsidR="00570B06" w:rsidRDefault="00397907">
      <w:pPr>
        <w:tabs>
          <w:tab w:val="left" w:pos="1908"/>
        </w:tabs>
        <w:ind w:right="141"/>
        <w:rPr>
          <w:b w:val="0"/>
          <w:szCs w:val="24"/>
        </w:rPr>
      </w:pPr>
      <w:r>
        <w:rPr>
          <w:rFonts w:eastAsiaTheme="minorHAnsi"/>
          <w:bCs/>
          <w:szCs w:val="24"/>
        </w:rPr>
        <w:t>•</w:t>
      </w:r>
      <w:r>
        <w:rPr>
          <w:rFonts w:eastAsiaTheme="minorHAnsi"/>
          <w:b w:val="0"/>
          <w:szCs w:val="24"/>
        </w:rPr>
        <w:t xml:space="preserve"> </w:t>
      </w:r>
      <w:r>
        <w:rPr>
          <w:rFonts w:eastAsiaTheme="minorHAnsi"/>
          <w:bCs/>
          <w:szCs w:val="24"/>
        </w:rPr>
        <w:t xml:space="preserve">Фактический адрес </w:t>
      </w:r>
      <w:r>
        <w:rPr>
          <w:rFonts w:eastAsiaTheme="minorHAnsi"/>
          <w:b w:val="0"/>
          <w:szCs w:val="24"/>
        </w:rPr>
        <w:t xml:space="preserve">– </w:t>
      </w:r>
      <w:r>
        <w:rPr>
          <w:b w:val="0"/>
          <w:szCs w:val="24"/>
          <w:u w:val="single"/>
        </w:rPr>
        <w:t>34620</w:t>
      </w:r>
      <w:r w:rsidR="00232C5B">
        <w:rPr>
          <w:b w:val="0"/>
          <w:szCs w:val="24"/>
          <w:u w:val="single"/>
        </w:rPr>
        <w:t>6</w:t>
      </w:r>
      <w:r>
        <w:rPr>
          <w:b w:val="0"/>
          <w:szCs w:val="24"/>
          <w:u w:val="single"/>
        </w:rPr>
        <w:t xml:space="preserve">, Ростовская область, Кашарский район, хутор </w:t>
      </w:r>
      <w:r w:rsidR="00232C5B">
        <w:rPr>
          <w:b w:val="0"/>
          <w:szCs w:val="24"/>
          <w:u w:val="single"/>
        </w:rPr>
        <w:t>Пономарев</w:t>
      </w:r>
      <w:r>
        <w:rPr>
          <w:b w:val="0"/>
          <w:szCs w:val="24"/>
          <w:u w:val="single"/>
        </w:rPr>
        <w:t xml:space="preserve">, улица </w:t>
      </w:r>
      <w:r w:rsidR="00232C5B">
        <w:rPr>
          <w:b w:val="0"/>
          <w:szCs w:val="24"/>
          <w:u w:val="single"/>
        </w:rPr>
        <w:t>Центральная</w:t>
      </w:r>
      <w:r>
        <w:rPr>
          <w:b w:val="0"/>
          <w:szCs w:val="24"/>
          <w:u w:val="single"/>
        </w:rPr>
        <w:t xml:space="preserve">,  дом </w:t>
      </w:r>
      <w:r w:rsidR="00232C5B">
        <w:rPr>
          <w:b w:val="0"/>
          <w:szCs w:val="24"/>
          <w:u w:val="single"/>
        </w:rPr>
        <w:t>7</w:t>
      </w:r>
      <w:r>
        <w:rPr>
          <w:b w:val="0"/>
          <w:szCs w:val="24"/>
        </w:rPr>
        <w:t>____</w:t>
      </w:r>
    </w:p>
    <w:p w:rsidR="00570B06" w:rsidRDefault="00397907">
      <w:pPr>
        <w:tabs>
          <w:tab w:val="left" w:pos="1908"/>
        </w:tabs>
        <w:ind w:right="141"/>
        <w:rPr>
          <w:b w:val="0"/>
          <w:szCs w:val="24"/>
        </w:rPr>
      </w:pPr>
      <w:r>
        <w:rPr>
          <w:b w:val="0"/>
          <w:szCs w:val="24"/>
        </w:rPr>
        <w:t xml:space="preserve">Количество работников: </w:t>
      </w:r>
      <w:r w:rsidR="00232C5B">
        <w:rPr>
          <w:b w:val="0"/>
          <w:szCs w:val="24"/>
        </w:rPr>
        <w:t>18</w:t>
      </w:r>
    </w:p>
    <w:p w:rsidR="00570B06" w:rsidRDefault="00397907">
      <w:pPr>
        <w:tabs>
          <w:tab w:val="left" w:pos="1908"/>
        </w:tabs>
        <w:ind w:right="141"/>
        <w:rPr>
          <w:b w:val="0"/>
          <w:szCs w:val="24"/>
        </w:rPr>
      </w:pPr>
      <w:r>
        <w:rPr>
          <w:b w:val="0"/>
          <w:szCs w:val="24"/>
        </w:rPr>
        <w:t xml:space="preserve">Количество </w:t>
      </w:r>
      <w:proofErr w:type="gramStart"/>
      <w:r>
        <w:rPr>
          <w:b w:val="0"/>
          <w:szCs w:val="24"/>
        </w:rPr>
        <w:t>обучающихся</w:t>
      </w:r>
      <w:proofErr w:type="gramEnd"/>
      <w:r>
        <w:rPr>
          <w:b w:val="0"/>
          <w:szCs w:val="24"/>
        </w:rPr>
        <w:t xml:space="preserve">: </w:t>
      </w:r>
      <w:r w:rsidR="00232C5B">
        <w:rPr>
          <w:b w:val="0"/>
          <w:szCs w:val="24"/>
        </w:rPr>
        <w:t>44</w:t>
      </w:r>
    </w:p>
    <w:p w:rsidR="00570B06" w:rsidRDefault="00570B06">
      <w:pPr>
        <w:rPr>
          <w:rFonts w:eastAsiaTheme="minorHAnsi"/>
          <w:b w:val="0"/>
          <w:szCs w:val="24"/>
        </w:rPr>
      </w:pPr>
    </w:p>
    <w:p w:rsidR="00570B06" w:rsidRDefault="00397907">
      <w:pPr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Свидетельство о государственной регистрации</w:t>
      </w:r>
    </w:p>
    <w:p w:rsidR="00570B06" w:rsidRDefault="00397907">
      <w:pPr>
        <w:rPr>
          <w:rFonts w:eastAsiaTheme="minorHAnsi"/>
          <w:b w:val="0"/>
          <w:color w:val="000000" w:themeColor="text1"/>
          <w:szCs w:val="24"/>
        </w:rPr>
      </w:pPr>
      <w:r>
        <w:rPr>
          <w:rFonts w:eastAsiaTheme="minorHAnsi"/>
          <w:b w:val="0"/>
          <w:color w:val="000000" w:themeColor="text1"/>
          <w:szCs w:val="24"/>
        </w:rPr>
        <w:t xml:space="preserve">№   </w:t>
      </w:r>
      <w:r>
        <w:rPr>
          <w:rFonts w:eastAsiaTheme="minorHAnsi"/>
          <w:b w:val="0"/>
          <w:color w:val="000000" w:themeColor="text1"/>
          <w:szCs w:val="24"/>
          <w:u w:val="single"/>
        </w:rPr>
        <w:t>61 0034570</w:t>
      </w:r>
      <w:r w:rsidR="007D7B5A">
        <w:rPr>
          <w:rFonts w:eastAsiaTheme="minorHAnsi"/>
          <w:b w:val="0"/>
          <w:color w:val="000000" w:themeColor="text1"/>
          <w:szCs w:val="24"/>
          <w:u w:val="single"/>
        </w:rPr>
        <w:t>50</w:t>
      </w:r>
      <w:r>
        <w:rPr>
          <w:rFonts w:eastAsiaTheme="minorHAnsi"/>
          <w:b w:val="0"/>
          <w:color w:val="000000" w:themeColor="text1"/>
          <w:szCs w:val="24"/>
        </w:rPr>
        <w:t xml:space="preserve">_____________________ от   </w:t>
      </w:r>
      <w:r>
        <w:rPr>
          <w:rFonts w:eastAsiaTheme="minorHAnsi"/>
          <w:b w:val="0"/>
          <w:color w:val="000000" w:themeColor="text1"/>
          <w:szCs w:val="24"/>
          <w:u w:val="single"/>
        </w:rPr>
        <w:t>2</w:t>
      </w:r>
      <w:r w:rsidR="007D7B5A">
        <w:rPr>
          <w:rFonts w:eastAsiaTheme="minorHAnsi"/>
          <w:b w:val="0"/>
          <w:color w:val="000000" w:themeColor="text1"/>
          <w:szCs w:val="24"/>
          <w:u w:val="single"/>
        </w:rPr>
        <w:t>0</w:t>
      </w:r>
      <w:r>
        <w:rPr>
          <w:rFonts w:eastAsiaTheme="minorHAnsi"/>
          <w:b w:val="0"/>
          <w:color w:val="000000" w:themeColor="text1"/>
          <w:szCs w:val="24"/>
          <w:u w:val="single"/>
        </w:rPr>
        <w:t>.</w:t>
      </w:r>
      <w:r w:rsidR="007D7B5A">
        <w:rPr>
          <w:rFonts w:eastAsiaTheme="minorHAnsi"/>
          <w:b w:val="0"/>
          <w:color w:val="000000" w:themeColor="text1"/>
          <w:szCs w:val="24"/>
          <w:u w:val="single"/>
        </w:rPr>
        <w:t>09</w:t>
      </w:r>
      <w:r>
        <w:rPr>
          <w:rFonts w:eastAsiaTheme="minorHAnsi"/>
          <w:b w:val="0"/>
          <w:color w:val="000000" w:themeColor="text1"/>
          <w:szCs w:val="24"/>
          <w:u w:val="single"/>
        </w:rPr>
        <w:t>.200</w:t>
      </w:r>
      <w:r w:rsidR="007D7B5A">
        <w:rPr>
          <w:rFonts w:eastAsiaTheme="minorHAnsi"/>
          <w:b w:val="0"/>
          <w:color w:val="000000" w:themeColor="text1"/>
          <w:szCs w:val="24"/>
          <w:u w:val="single"/>
        </w:rPr>
        <w:t>0</w:t>
      </w:r>
      <w:r>
        <w:rPr>
          <w:rFonts w:eastAsiaTheme="minorHAnsi"/>
          <w:b w:val="0"/>
          <w:color w:val="000000" w:themeColor="text1"/>
          <w:szCs w:val="24"/>
          <w:u w:val="single"/>
        </w:rPr>
        <w:t xml:space="preserve"> года</w:t>
      </w:r>
    </w:p>
    <w:p w:rsidR="00570B06" w:rsidRDefault="00397907">
      <w:pPr>
        <w:rPr>
          <w:rFonts w:eastAsiaTheme="minorHAnsi"/>
          <w:b w:val="0"/>
          <w:color w:val="000000" w:themeColor="text1"/>
          <w:szCs w:val="24"/>
        </w:rPr>
      </w:pPr>
      <w:r>
        <w:rPr>
          <w:rFonts w:eastAsiaTheme="minorHAnsi"/>
          <w:b w:val="0"/>
          <w:color w:val="000000" w:themeColor="text1"/>
          <w:szCs w:val="24"/>
        </w:rPr>
        <w:t xml:space="preserve">кем выдано   </w:t>
      </w:r>
      <w:r>
        <w:rPr>
          <w:rFonts w:eastAsiaTheme="minorHAnsi"/>
          <w:b w:val="0"/>
          <w:color w:val="000000" w:themeColor="text1"/>
          <w:szCs w:val="24"/>
          <w:u w:val="single"/>
        </w:rPr>
        <w:t>Межрайонная инспекция МНС России № 3 по Ростовской области___________</w:t>
      </w:r>
      <w:r>
        <w:rPr>
          <w:rFonts w:eastAsiaTheme="minorHAnsi"/>
          <w:b w:val="0"/>
          <w:color w:val="000000" w:themeColor="text1"/>
          <w:szCs w:val="24"/>
        </w:rPr>
        <w:t xml:space="preserve"> </w:t>
      </w:r>
      <w:r>
        <w:rPr>
          <w:rFonts w:eastAsiaTheme="minorHAnsi"/>
          <w:b w:val="0"/>
          <w:color w:val="000000" w:themeColor="text1"/>
          <w:szCs w:val="24"/>
          <w:u w:val="single"/>
        </w:rPr>
        <w:t xml:space="preserve">территориальный участок 6115 по </w:t>
      </w:r>
      <w:proofErr w:type="spellStart"/>
      <w:r>
        <w:rPr>
          <w:rFonts w:eastAsiaTheme="minorHAnsi"/>
          <w:b w:val="0"/>
          <w:color w:val="000000" w:themeColor="text1"/>
          <w:szCs w:val="24"/>
          <w:u w:val="single"/>
        </w:rPr>
        <w:t>Кашарскому</w:t>
      </w:r>
      <w:proofErr w:type="spellEnd"/>
      <w:r>
        <w:rPr>
          <w:rFonts w:eastAsiaTheme="minorHAnsi"/>
          <w:b w:val="0"/>
          <w:color w:val="000000" w:themeColor="text1"/>
          <w:szCs w:val="24"/>
          <w:u w:val="single"/>
        </w:rPr>
        <w:t xml:space="preserve"> району</w:t>
      </w:r>
      <w:r>
        <w:rPr>
          <w:rFonts w:eastAsiaTheme="minorHAnsi"/>
          <w:b w:val="0"/>
          <w:color w:val="000000" w:themeColor="text1"/>
          <w:szCs w:val="24"/>
        </w:rPr>
        <w:t xml:space="preserve"> </w:t>
      </w:r>
      <w:r>
        <w:rPr>
          <w:rFonts w:eastAsiaTheme="minorHAnsi"/>
          <w:b w:val="0"/>
          <w:color w:val="000000" w:themeColor="text1"/>
          <w:szCs w:val="24"/>
          <w:u w:val="single"/>
        </w:rPr>
        <w:t>_______________________</w:t>
      </w:r>
    </w:p>
    <w:p w:rsidR="00570B06" w:rsidRDefault="00397907">
      <w:pPr>
        <w:spacing w:after="200" w:line="276" w:lineRule="auto"/>
        <w:rPr>
          <w:rFonts w:eastAsiaTheme="minorHAnsi"/>
          <w:b w:val="0"/>
          <w:color w:val="000000" w:themeColor="text1"/>
          <w:szCs w:val="24"/>
        </w:rPr>
      </w:pPr>
      <w:r>
        <w:rPr>
          <w:rFonts w:eastAsiaTheme="minorHAnsi"/>
          <w:b w:val="0"/>
          <w:color w:val="000000" w:themeColor="text1"/>
          <w:szCs w:val="24"/>
        </w:rPr>
        <w:t xml:space="preserve">ОГРН  </w:t>
      </w:r>
      <w:r>
        <w:rPr>
          <w:rFonts w:eastAsiaTheme="minorHAnsi"/>
          <w:b w:val="0"/>
          <w:color w:val="000000" w:themeColor="text1"/>
          <w:szCs w:val="24"/>
          <w:u w:val="single"/>
        </w:rPr>
        <w:t>1026101110</w:t>
      </w:r>
      <w:r w:rsidR="007D7B5A">
        <w:rPr>
          <w:rFonts w:eastAsiaTheme="minorHAnsi"/>
          <w:b w:val="0"/>
          <w:color w:val="000000" w:themeColor="text1"/>
          <w:szCs w:val="24"/>
          <w:u w:val="single"/>
        </w:rPr>
        <w:t>496</w:t>
      </w:r>
      <w:bookmarkStart w:id="0" w:name="_GoBack"/>
      <w:bookmarkEnd w:id="0"/>
      <w:r>
        <w:rPr>
          <w:rFonts w:eastAsiaTheme="minorHAnsi"/>
          <w:b w:val="0"/>
          <w:color w:val="000000" w:themeColor="text1"/>
          <w:szCs w:val="24"/>
        </w:rPr>
        <w:t xml:space="preserve">   дата внесения записи   _</w:t>
      </w:r>
      <w:r>
        <w:rPr>
          <w:rFonts w:eastAsiaTheme="minorHAnsi"/>
          <w:b w:val="0"/>
          <w:color w:val="000000" w:themeColor="text1"/>
          <w:szCs w:val="24"/>
          <w:u w:val="single"/>
        </w:rPr>
        <w:t>1</w:t>
      </w:r>
      <w:r w:rsidR="007D7B5A">
        <w:rPr>
          <w:rFonts w:eastAsiaTheme="minorHAnsi"/>
          <w:b w:val="0"/>
          <w:color w:val="000000" w:themeColor="text1"/>
          <w:szCs w:val="24"/>
          <w:u w:val="single"/>
        </w:rPr>
        <w:t>0</w:t>
      </w:r>
      <w:r>
        <w:rPr>
          <w:rFonts w:eastAsiaTheme="minorHAnsi"/>
          <w:b w:val="0"/>
          <w:color w:val="000000" w:themeColor="text1"/>
          <w:szCs w:val="24"/>
          <w:u w:val="single"/>
        </w:rPr>
        <w:t xml:space="preserve"> ноября 2002</w:t>
      </w:r>
      <w:r>
        <w:rPr>
          <w:rFonts w:eastAsiaTheme="minorHAnsi"/>
          <w:b w:val="0"/>
          <w:color w:val="000000" w:themeColor="text1"/>
          <w:szCs w:val="24"/>
        </w:rPr>
        <w:t>__________________</w:t>
      </w:r>
    </w:p>
    <w:p w:rsidR="00570B06" w:rsidRDefault="00397907">
      <w:pPr>
        <w:rPr>
          <w:rFonts w:eastAsiaTheme="minorHAnsi"/>
          <w:b w:val="0"/>
          <w:szCs w:val="24"/>
        </w:rPr>
      </w:pPr>
      <w:r>
        <w:rPr>
          <w:rFonts w:eastAsiaTheme="minorHAnsi"/>
          <w:bCs/>
          <w:szCs w:val="24"/>
        </w:rPr>
        <w:t>•</w:t>
      </w:r>
      <w:r>
        <w:rPr>
          <w:rFonts w:eastAsiaTheme="minorHAnsi"/>
          <w:b w:val="0"/>
          <w:szCs w:val="24"/>
        </w:rPr>
        <w:t xml:space="preserve"> </w:t>
      </w:r>
      <w:r>
        <w:rPr>
          <w:rFonts w:eastAsiaTheme="minorHAnsi"/>
          <w:bCs/>
          <w:szCs w:val="24"/>
        </w:rPr>
        <w:t xml:space="preserve">ИНН </w:t>
      </w:r>
      <w:r>
        <w:rPr>
          <w:rFonts w:eastAsiaTheme="minorHAnsi"/>
          <w:b w:val="0"/>
          <w:szCs w:val="24"/>
        </w:rPr>
        <w:t>- 6115901933</w:t>
      </w:r>
    </w:p>
    <w:p w:rsidR="00570B06" w:rsidRDefault="00397907">
      <w:pPr>
        <w:spacing w:after="200" w:line="276" w:lineRule="auto"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Лицензия на осуществление образовательной деятельности</w:t>
      </w:r>
    </w:p>
    <w:p w:rsidR="00570B06" w:rsidRDefault="00397907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1. Настоящая Программа 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г. № 18 «О введении в действие Санитарных правил – СП 1.1.1058-01».</w:t>
      </w:r>
    </w:p>
    <w:p w:rsidR="00570B06" w:rsidRDefault="00397907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570B06" w:rsidRDefault="00397907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3. Виды деятельности, которые осуществляет образовательная организация:</w:t>
      </w:r>
    </w:p>
    <w:p w:rsidR="00570B06" w:rsidRDefault="00397907">
      <w:pPr>
        <w:numPr>
          <w:ilvl w:val="0"/>
          <w:numId w:val="5"/>
        </w:numPr>
        <w:spacing w:beforeAutospacing="1"/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начальное общее, основное общее образование;</w:t>
      </w:r>
    </w:p>
    <w:p w:rsidR="00570B06" w:rsidRDefault="00397907">
      <w:pPr>
        <w:numPr>
          <w:ilvl w:val="0"/>
          <w:numId w:val="1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дополнительное образование детей;</w:t>
      </w:r>
    </w:p>
    <w:p w:rsidR="00570B06" w:rsidRDefault="00397907">
      <w:pPr>
        <w:numPr>
          <w:ilvl w:val="0"/>
          <w:numId w:val="1"/>
        </w:numPr>
        <w:spacing w:afterAutospacing="1"/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организация питания детей.</w:t>
      </w:r>
    </w:p>
    <w:p w:rsidR="00570B06" w:rsidRDefault="00570B06">
      <w:pPr>
        <w:rPr>
          <w:rFonts w:eastAsiaTheme="minorHAnsi"/>
          <w:bCs/>
          <w:szCs w:val="24"/>
        </w:rPr>
      </w:pPr>
    </w:p>
    <w:p w:rsidR="00570B06" w:rsidRDefault="00397907">
      <w:pPr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Раздел 1. Перечень официально изданных нормативных документов, в том числе санитарных правил в соответствии с осуществляемой деятельностью:</w:t>
      </w:r>
    </w:p>
    <w:p w:rsidR="00570B06" w:rsidRDefault="00397907">
      <w:pPr>
        <w:numPr>
          <w:ilvl w:val="0"/>
          <w:numId w:val="6"/>
        </w:numPr>
        <w:spacing w:beforeAutospacing="1"/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Федеральный закон от 30 марта 1999 г. № 52-ФЗ «О санитарно-эпидемиологическом благополучии населения»;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Федеральный закон от 2 января 2000 г. № 29-ФЗ «О качестве и безопасности пищевых продуктов»;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proofErr w:type="gramStart"/>
      <w:r>
        <w:rPr>
          <w:rFonts w:eastAsia="Calibri"/>
          <w:b w:val="0"/>
          <w:color w:val="000000"/>
          <w:sz w:val="22"/>
          <w:szCs w:val="22"/>
          <w:lang w:eastAsia="en-US"/>
        </w:rPr>
        <w:t>ТР</w:t>
      </w:r>
      <w:proofErr w:type="gram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ТС 021/2011 «О безопасности пищевой продукции» - статья 22. Требования к организации и проведению производственного </w:t>
      </w:r>
      <w:proofErr w:type="gramStart"/>
      <w:r>
        <w:rPr>
          <w:rFonts w:eastAsia="Calibri"/>
          <w:b w:val="0"/>
          <w:color w:val="000000"/>
          <w:sz w:val="22"/>
          <w:szCs w:val="22"/>
          <w:lang w:eastAsia="en-US"/>
        </w:rPr>
        <w:t>контроля за</w:t>
      </w:r>
      <w:proofErr w:type="gram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качеством и безопасностью пищевых продуктов, материалов и изделий;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proofErr w:type="gramStart"/>
      <w:r>
        <w:rPr>
          <w:rFonts w:eastAsia="Calibri"/>
          <w:b w:val="0"/>
          <w:color w:val="000000"/>
          <w:sz w:val="22"/>
          <w:szCs w:val="22"/>
          <w:lang w:eastAsia="en-US"/>
        </w:rPr>
        <w:lastRenderedPageBreak/>
        <w:t>ТР</w:t>
      </w:r>
      <w:proofErr w:type="gram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ТС 021/2011 «О безопасности пищевой продукции» - статья 10.Обеспечение безопасности пищевой продукции в процессе ее производства (изготовления), хранения, перевозки (транспортирования), реализации;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СанПиН 2.3/2.4.3590-20 «Санитарно-эпидемиологические требования к организации общественного питания населения», п.2.1.;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СП 1.1.1058-01. 1.1 Общие вопросы. Организация и проведение производственного </w:t>
      </w:r>
      <w:proofErr w:type="gramStart"/>
      <w:r>
        <w:rPr>
          <w:rFonts w:eastAsia="Calibri"/>
          <w:b w:val="0"/>
          <w:color w:val="000000"/>
          <w:sz w:val="22"/>
          <w:szCs w:val="22"/>
          <w:lang w:eastAsia="en-US"/>
        </w:rPr>
        <w:t>контроля за</w:t>
      </w:r>
      <w:proofErr w:type="gram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ГОСТ </w:t>
      </w:r>
      <w:proofErr w:type="gramStart"/>
      <w:r>
        <w:rPr>
          <w:rFonts w:eastAsia="Calibri"/>
          <w:b w:val="0"/>
          <w:color w:val="000000"/>
          <w:sz w:val="22"/>
          <w:szCs w:val="22"/>
          <w:lang w:eastAsia="en-US"/>
        </w:rPr>
        <w:t>Р</w:t>
      </w:r>
      <w:proofErr w:type="gram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56671-2015 «Рекомендации по разработке и внедрению процедур, основанных на принципах ХАССП»;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ГОСТ </w:t>
      </w:r>
      <w:proofErr w:type="gramStart"/>
      <w:r>
        <w:rPr>
          <w:rFonts w:eastAsia="Calibri"/>
          <w:b w:val="0"/>
          <w:color w:val="000000"/>
          <w:sz w:val="22"/>
          <w:szCs w:val="22"/>
          <w:lang w:eastAsia="en-US"/>
        </w:rPr>
        <w:t>Р</w:t>
      </w:r>
      <w:proofErr w:type="gram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ГОСТ </w:t>
      </w:r>
      <w:proofErr w:type="gramStart"/>
      <w:r>
        <w:rPr>
          <w:rFonts w:eastAsia="Calibri"/>
          <w:b w:val="0"/>
          <w:color w:val="000000"/>
          <w:sz w:val="22"/>
          <w:szCs w:val="22"/>
          <w:lang w:eastAsia="en-US"/>
        </w:rPr>
        <w:t>Р</w:t>
      </w:r>
      <w:proofErr w:type="gram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val="en-US" w:eastAsia="en-US"/>
        </w:rPr>
      </w:pPr>
      <w:proofErr w:type="gramStart"/>
      <w:r>
        <w:rPr>
          <w:rFonts w:eastAsia="Calibri"/>
          <w:b w:val="0"/>
          <w:color w:val="000000"/>
          <w:sz w:val="22"/>
          <w:szCs w:val="22"/>
          <w:lang w:eastAsia="en-US"/>
        </w:rPr>
        <w:t>Р</w:t>
      </w:r>
      <w:proofErr w:type="gram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2.2.2006-05. 2.2. Гигиена труда. Руководство по гигиенической оценке факторов рабочей среды и трудового процесса. </w:t>
      </w:r>
      <w:proofErr w:type="spellStart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Критерии</w:t>
      </w:r>
      <w:proofErr w:type="spellEnd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 xml:space="preserve"> и </w:t>
      </w:r>
      <w:proofErr w:type="spellStart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классификация</w:t>
      </w:r>
      <w:proofErr w:type="spell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условий</w:t>
      </w:r>
      <w:proofErr w:type="spell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труда</w:t>
      </w:r>
      <w:proofErr w:type="spellEnd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val="en-US"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Санитарно-эпидемиологические</w:t>
      </w:r>
      <w:proofErr w:type="spell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правила</w:t>
      </w:r>
      <w:proofErr w:type="spellEnd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 xml:space="preserve"> и </w:t>
      </w:r>
      <w:proofErr w:type="spellStart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нормативы</w:t>
      </w:r>
      <w:proofErr w:type="spellEnd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val="en-US"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СП 60.13330.2016. Свод правил. Отопление, вентиляция и кондиционирование воздуха. </w:t>
      </w:r>
      <w:proofErr w:type="spellStart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Актуализированная</w:t>
      </w:r>
      <w:proofErr w:type="spell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редакция</w:t>
      </w:r>
      <w:proofErr w:type="spell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СНиП</w:t>
      </w:r>
      <w:proofErr w:type="spellEnd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 xml:space="preserve"> 41-01-2003;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МУ № 4425-87 «Санитарно-гигиенический контроль систем вентиляции производственных помещений»;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МУ 2.2.4.706-98/МУ ОТ РМ 01-98. 2.2.4. Физические факторы производственной среды. </w:t>
      </w:r>
      <w:proofErr w:type="spellStart"/>
      <w:r>
        <w:rPr>
          <w:rFonts w:eastAsia="Calibri"/>
          <w:b w:val="0"/>
          <w:color w:val="000000"/>
          <w:sz w:val="22"/>
          <w:szCs w:val="22"/>
          <w:lang w:eastAsia="en-US"/>
        </w:rPr>
        <w:t>Оценкаосвещения</w:t>
      </w:r>
      <w:proofErr w:type="spell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рабочих мест. Методические указания;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val="en-US"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НРБ-99/2009. СанПиН 2.6.1.2523-09. Нормы радиационной безопасности. </w:t>
      </w:r>
      <w:proofErr w:type="spellStart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Санитарные</w:t>
      </w:r>
      <w:proofErr w:type="spell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правила</w:t>
      </w:r>
      <w:proofErr w:type="spellEnd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 xml:space="preserve"> и</w:t>
      </w: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нормативы</w:t>
      </w:r>
      <w:proofErr w:type="spellEnd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МР 2.3.6.0233-21 «Методические рекомендации к организации общественного питания населения»;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МР 2.4.0179-20 «Рекомендации по организации питания обучающихся общеобразовательных организаций»;</w:t>
      </w:r>
    </w:p>
    <w:p w:rsidR="00570B06" w:rsidRDefault="00397907">
      <w:pPr>
        <w:numPr>
          <w:ilvl w:val="0"/>
          <w:numId w:val="2"/>
        </w:numPr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МР 2.4.0180-20 «Родительский </w:t>
      </w:r>
      <w:proofErr w:type="gramStart"/>
      <w:r>
        <w:rPr>
          <w:rFonts w:eastAsia="Calibri"/>
          <w:b w:val="0"/>
          <w:color w:val="000000"/>
          <w:sz w:val="22"/>
          <w:szCs w:val="22"/>
          <w:lang w:eastAsia="en-US"/>
        </w:rPr>
        <w:t>контроль за</w:t>
      </w:r>
      <w:proofErr w:type="gram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организацией горячего питания в общеобразовательных организациях»;</w:t>
      </w:r>
    </w:p>
    <w:p w:rsidR="00570B06" w:rsidRDefault="00397907">
      <w:pPr>
        <w:numPr>
          <w:ilvl w:val="0"/>
          <w:numId w:val="2"/>
        </w:numPr>
        <w:spacing w:afterAutospacing="1"/>
        <w:ind w:left="0" w:right="180" w:firstLine="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proofErr w:type="gramStart"/>
      <w:r>
        <w:rPr>
          <w:rFonts w:eastAsia="Calibri"/>
          <w:b w:val="0"/>
          <w:color w:val="000000"/>
          <w:sz w:val="22"/>
          <w:szCs w:val="22"/>
          <w:lang w:eastAsia="en-US"/>
        </w:rPr>
        <w:t>Приказ Министерства здравоохранения РФ от 28.01.2021 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  <w:proofErr w:type="gramEnd"/>
    </w:p>
    <w:p w:rsidR="00570B06" w:rsidRDefault="00570B06">
      <w:pPr>
        <w:ind w:right="180"/>
        <w:contextualSpacing/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39790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Раздел 2. Перечень должностных лиц (работников), на которых возложены функции по осуществлению производственного контроля</w:t>
      </w:r>
    </w:p>
    <w:p w:rsidR="00570B06" w:rsidRDefault="00570B06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9998" w:type="dxa"/>
        <w:tblInd w:w="-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817"/>
        <w:gridCol w:w="3689"/>
        <w:gridCol w:w="2738"/>
        <w:gridCol w:w="2754"/>
      </w:tblGrid>
      <w:tr w:rsidR="00570B06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Имя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Занимаемая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Приказ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назначении</w:t>
            </w:r>
            <w:proofErr w:type="spellEnd"/>
          </w:p>
        </w:tc>
      </w:tr>
      <w:tr w:rsidR="00570B06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232C5B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Лактионов Александр Иванович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Директор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 w:rsidP="00232C5B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№ 5 от </w:t>
            </w:r>
            <w:r w:rsidR="00232C5B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25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.0</w:t>
            </w:r>
            <w:r w:rsidR="00232C5B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.20</w:t>
            </w:r>
            <w:r w:rsidR="00232C5B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16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г</w:t>
            </w:r>
          </w:p>
        </w:tc>
      </w:tr>
    </w:tbl>
    <w:p w:rsidR="00570B06" w:rsidRDefault="00570B06">
      <w:pPr>
        <w:spacing w:line="252" w:lineRule="auto"/>
        <w:rPr>
          <w:sz w:val="20"/>
        </w:rPr>
      </w:pPr>
    </w:p>
    <w:p w:rsidR="00570B06" w:rsidRDefault="00570B06">
      <w:pPr>
        <w:spacing w:line="252" w:lineRule="auto"/>
        <w:ind w:left="-567"/>
        <w:jc w:val="center"/>
        <w:rPr>
          <w:sz w:val="20"/>
        </w:rPr>
      </w:pPr>
    </w:p>
    <w:p w:rsidR="00570B06" w:rsidRDefault="0039790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Раздел 3.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  <w:proofErr w:type="gramEnd"/>
    </w:p>
    <w:p w:rsidR="00570B06" w:rsidRDefault="00570B06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992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360"/>
        <w:gridCol w:w="2801"/>
        <w:gridCol w:w="1959"/>
        <w:gridCol w:w="1803"/>
      </w:tblGrid>
      <w:tr w:rsidR="00570B06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Вид исследований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Объект исследования (обследования)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Количество, не менее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Кратность, не реже</w:t>
            </w:r>
          </w:p>
        </w:tc>
      </w:tr>
      <w:tr w:rsidR="00570B06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2-3 блюда исследуемого приема пищи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1 раз в квартал</w:t>
            </w:r>
          </w:p>
        </w:tc>
      </w:tr>
      <w:tr w:rsidR="00570B06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Суточный рацион питания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1 раз в год</w:t>
            </w:r>
          </w:p>
        </w:tc>
      </w:tr>
      <w:tr w:rsidR="00570B06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1 раз в год</w:t>
            </w:r>
          </w:p>
        </w:tc>
      </w:tr>
      <w:tr w:rsidR="00570B06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Микробиологические исследования смывов на наличие возбудителей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иерсиниозов</w:t>
            </w:r>
            <w:proofErr w:type="spellEnd"/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5-10 смывов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1 раз в год</w:t>
            </w:r>
          </w:p>
        </w:tc>
      </w:tr>
      <w:tr w:rsidR="00570B06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Исследования смывов на наличие яиц гельминтов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1 раз в год</w:t>
            </w:r>
          </w:p>
        </w:tc>
      </w:tr>
      <w:tr w:rsidR="00570B06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Питьевая вода из разводящей сети помещений: моечных столовой и кухонной посуды;</w:t>
            </w:r>
          </w:p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цехах</w:t>
            </w:r>
            <w:proofErr w:type="gramEnd"/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: овощном, холодном, горячем,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доготовочном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 (выборочно)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2 пробы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570B06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Рабочее место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2 раза в год (в холодный и теплый периоды)</w:t>
            </w:r>
            <w:proofErr w:type="gramEnd"/>
          </w:p>
        </w:tc>
      </w:tr>
      <w:tr w:rsidR="00570B06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Рабочее место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1 раз в год в темное время суток</w:t>
            </w:r>
          </w:p>
        </w:tc>
      </w:tr>
      <w:tr w:rsidR="00570B06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Исследование уровня шума в производственных помещениях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Рабочее место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1 раз в год, а также после реконструкции систем вентиляции;</w:t>
            </w:r>
          </w:p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ремонта оборудования, являющегося источником шума</w:t>
            </w:r>
          </w:p>
        </w:tc>
      </w:tr>
      <w:tr w:rsidR="00570B06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 содержанием действующих веществ дезинфицирующих средств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Дезинфицирующие, моющие средства (при отсутствии оригинальной маркировки на емкости со средством)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</w:tr>
    </w:tbl>
    <w:p w:rsidR="00570B06" w:rsidRDefault="00570B06">
      <w:pPr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570B06">
      <w:pPr>
        <w:spacing w:line="252" w:lineRule="auto"/>
        <w:ind w:left="-567"/>
        <w:jc w:val="center"/>
        <w:rPr>
          <w:sz w:val="20"/>
        </w:rPr>
      </w:pPr>
    </w:p>
    <w:p w:rsidR="00570B06" w:rsidRDefault="00397907">
      <w:pPr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Раздел 4. </w:t>
      </w:r>
      <w:r>
        <w:rPr>
          <w:rFonts w:eastAsia="Calibri"/>
          <w:bCs/>
          <w:color w:val="000000"/>
          <w:sz w:val="22"/>
          <w:szCs w:val="22"/>
          <w:lang w:eastAsia="en-US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570B06" w:rsidRDefault="00570B06">
      <w:pPr>
        <w:rPr>
          <w:rFonts w:eastAsia="Calibri"/>
          <w:b w:val="0"/>
          <w:color w:val="000000"/>
          <w:sz w:val="22"/>
          <w:szCs w:val="22"/>
          <w:lang w:eastAsia="en-US"/>
        </w:rPr>
      </w:pPr>
    </w:p>
    <w:tbl>
      <w:tblPr>
        <w:tblW w:w="5000" w:type="pct"/>
        <w:tblInd w:w="105" w:type="dxa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534"/>
        <w:gridCol w:w="1265"/>
        <w:gridCol w:w="2711"/>
        <w:gridCol w:w="1689"/>
        <w:gridCol w:w="1800"/>
        <w:gridCol w:w="2164"/>
      </w:tblGrid>
      <w:tr w:rsidR="00570B0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lastRenderedPageBreak/>
              <w:t xml:space="preserve">N </w:t>
            </w:r>
            <w:proofErr w:type="gramStart"/>
            <w:r>
              <w:rPr>
                <w:b w:val="0"/>
                <w:color w:val="000000"/>
                <w:szCs w:val="24"/>
              </w:rPr>
              <w:t>п</w:t>
            </w:r>
            <w:proofErr w:type="gramEnd"/>
            <w:r>
              <w:rPr>
                <w:b w:val="0"/>
                <w:color w:val="000000"/>
                <w:szCs w:val="24"/>
              </w:rPr>
              <w:t>/п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Профессия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Периодичность осмотров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Участие врачей-специалистов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Лабораторные и функциональные исследования</w:t>
            </w:r>
          </w:p>
        </w:tc>
      </w:tr>
      <w:tr w:rsidR="00570B06">
        <w:trPr>
          <w:trHeight w:val="25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6</w:t>
            </w:r>
          </w:p>
        </w:tc>
      </w:tr>
      <w:tr w:rsidR="00570B0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Работники пищеблока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промышленности, сельского хозяйства, пунктах, базах, складах хранения и реализации, в 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раз в год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Врач-</w:t>
            </w:r>
            <w:proofErr w:type="spellStart"/>
            <w:r>
              <w:rPr>
                <w:b w:val="0"/>
                <w:color w:val="000000"/>
                <w:szCs w:val="24"/>
              </w:rPr>
              <w:t>оториноларинголог</w:t>
            </w:r>
            <w:proofErr w:type="spellEnd"/>
            <w:r>
              <w:rPr>
                <w:b w:val="0"/>
                <w:color w:val="000000"/>
                <w:szCs w:val="24"/>
              </w:rPr>
              <w:br/>
              <w:t>Врач-</w:t>
            </w:r>
            <w:proofErr w:type="spellStart"/>
            <w:r>
              <w:rPr>
                <w:b w:val="0"/>
                <w:color w:val="000000"/>
                <w:szCs w:val="24"/>
              </w:rPr>
              <w:t>дерматовенеролог</w:t>
            </w:r>
            <w:proofErr w:type="spellEnd"/>
            <w:r>
              <w:rPr>
                <w:b w:val="0"/>
                <w:color w:val="000000"/>
                <w:szCs w:val="24"/>
              </w:rPr>
              <w:br/>
              <w:t>Врач-стоматолог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B06" w:rsidRDefault="00397907">
            <w:pPr>
              <w:widowControl w:val="0"/>
              <w:spacing w:after="30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Исследование крови на сифилис</w:t>
            </w:r>
            <w:r>
              <w:rPr>
                <w:b w:val="0"/>
                <w:color w:val="000000"/>
                <w:szCs w:val="24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>
              <w:rPr>
                <w:b w:val="0"/>
                <w:color w:val="000000"/>
                <w:szCs w:val="24"/>
              </w:rPr>
              <w:t>эпид</w:t>
            </w:r>
            <w:proofErr w:type="gramStart"/>
            <w:r>
              <w:rPr>
                <w:b w:val="0"/>
                <w:color w:val="000000"/>
                <w:szCs w:val="24"/>
              </w:rPr>
              <w:t>.п</w:t>
            </w:r>
            <w:proofErr w:type="gramEnd"/>
            <w:r>
              <w:rPr>
                <w:b w:val="0"/>
                <w:color w:val="000000"/>
                <w:szCs w:val="24"/>
              </w:rPr>
              <w:t>оказаниям</w:t>
            </w:r>
            <w:proofErr w:type="spellEnd"/>
            <w:r>
              <w:rPr>
                <w:b w:val="0"/>
                <w:color w:val="000000"/>
                <w:szCs w:val="24"/>
              </w:rPr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>
              <w:rPr>
                <w:b w:val="0"/>
                <w:color w:val="000000"/>
                <w:szCs w:val="24"/>
              </w:rPr>
              <w:t>эпид.показаниям</w:t>
            </w:r>
            <w:proofErr w:type="spellEnd"/>
            <w:r>
              <w:rPr>
                <w:b w:val="0"/>
                <w:color w:val="000000"/>
                <w:szCs w:val="24"/>
              </w:rPr>
              <w:br/>
              <w:t xml:space="preserve">Мазок из зева и носа на наличие патогенного стафилококка при поступлении на работу, в дальнейшем - по медицинским и </w:t>
            </w:r>
            <w:proofErr w:type="spellStart"/>
            <w:r>
              <w:rPr>
                <w:b w:val="0"/>
                <w:color w:val="000000"/>
                <w:szCs w:val="24"/>
              </w:rPr>
              <w:t>эпид</w:t>
            </w:r>
            <w:proofErr w:type="gramStart"/>
            <w:r>
              <w:rPr>
                <w:b w:val="0"/>
                <w:color w:val="000000"/>
                <w:szCs w:val="24"/>
              </w:rPr>
              <w:t>.п</w:t>
            </w:r>
            <w:proofErr w:type="gramEnd"/>
            <w:r>
              <w:rPr>
                <w:b w:val="0"/>
                <w:color w:val="000000"/>
                <w:szCs w:val="24"/>
              </w:rPr>
              <w:t>оказаниям</w:t>
            </w:r>
            <w:proofErr w:type="spellEnd"/>
          </w:p>
        </w:tc>
      </w:tr>
    </w:tbl>
    <w:p w:rsidR="00570B06" w:rsidRDefault="00570B06">
      <w:pPr>
        <w:spacing w:line="252" w:lineRule="auto"/>
        <w:ind w:left="-567"/>
        <w:jc w:val="center"/>
        <w:rPr>
          <w:sz w:val="20"/>
        </w:rPr>
      </w:pPr>
    </w:p>
    <w:p w:rsidR="00570B06" w:rsidRDefault="00570B06">
      <w:pPr>
        <w:spacing w:line="252" w:lineRule="auto"/>
        <w:ind w:left="-567"/>
        <w:jc w:val="center"/>
        <w:rPr>
          <w:sz w:val="20"/>
        </w:rPr>
      </w:pPr>
    </w:p>
    <w:p w:rsidR="00570B06" w:rsidRDefault="0039790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Раздел 5.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570B06" w:rsidRDefault="00397907">
      <w:pPr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5.1. Перечень услуг при организации питания детей:</w:t>
      </w:r>
    </w:p>
    <w:p w:rsidR="00570B06" w:rsidRDefault="00397907">
      <w:pPr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- </w:t>
      </w:r>
      <w:r>
        <w:rPr>
          <w:rFonts w:eastAsia="Calibri"/>
          <w:b w:val="0"/>
          <w:color w:val="000000"/>
          <w:sz w:val="22"/>
          <w:szCs w:val="22"/>
          <w:u w:val="single"/>
          <w:lang w:eastAsia="en-US"/>
        </w:rPr>
        <w:t>организация горячего питания</w:t>
      </w:r>
      <w:r>
        <w:rPr>
          <w:rFonts w:eastAsia="Calibri"/>
          <w:b w:val="0"/>
          <w:color w:val="000000"/>
          <w:sz w:val="22"/>
          <w:szCs w:val="22"/>
          <w:lang w:eastAsia="en-US"/>
        </w:rPr>
        <w:t>;</w:t>
      </w:r>
    </w:p>
    <w:p w:rsidR="00570B06" w:rsidRDefault="00397907">
      <w:pPr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- </w:t>
      </w:r>
      <w:r w:rsidRPr="00397907">
        <w:rPr>
          <w:rFonts w:eastAsia="Calibri"/>
          <w:b w:val="0"/>
          <w:color w:val="000000"/>
          <w:sz w:val="22"/>
          <w:szCs w:val="22"/>
          <w:u w:val="single"/>
          <w:lang w:eastAsia="en-US"/>
        </w:rPr>
        <w:t>питание детей с ограниченными возможностями здоровья</w:t>
      </w:r>
      <w:r>
        <w:rPr>
          <w:rFonts w:eastAsia="Calibri"/>
          <w:b w:val="0"/>
          <w:color w:val="000000"/>
          <w:sz w:val="22"/>
          <w:szCs w:val="22"/>
          <w:u w:val="single"/>
          <w:lang w:eastAsia="en-US"/>
        </w:rPr>
        <w:t>.</w:t>
      </w:r>
    </w:p>
    <w:p w:rsidR="00570B06" w:rsidRDefault="00397907">
      <w:pPr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5.2. Технико-технологические карты.</w:t>
      </w:r>
    </w:p>
    <w:p w:rsidR="00570B06" w:rsidRDefault="00397907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5.3. Среднесуточные наборы пищевой продукции для организации питания детей от 7 до 18 лет </w:t>
      </w:r>
    </w:p>
    <w:p w:rsidR="00570B06" w:rsidRDefault="00397907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(в нетто </w:t>
      </w:r>
      <w:proofErr w:type="gramStart"/>
      <w:r>
        <w:rPr>
          <w:rFonts w:eastAsia="Calibri"/>
          <w:b w:val="0"/>
          <w:color w:val="000000"/>
          <w:sz w:val="22"/>
          <w:szCs w:val="22"/>
          <w:lang w:eastAsia="en-US"/>
        </w:rPr>
        <w:t>г</w:t>
      </w:r>
      <w:proofErr w:type="gramEnd"/>
      <w:r>
        <w:rPr>
          <w:rFonts w:eastAsia="Calibri"/>
          <w:b w:val="0"/>
          <w:color w:val="000000"/>
          <w:sz w:val="22"/>
          <w:szCs w:val="22"/>
          <w:lang w:eastAsia="en-US"/>
        </w:rPr>
        <w:t>, мл, на 1 ребенка в сутки)</w:t>
      </w:r>
    </w:p>
    <w:p w:rsidR="00570B06" w:rsidRDefault="00397907">
      <w:pPr>
        <w:jc w:val="center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 </w:t>
      </w:r>
    </w:p>
    <w:tbl>
      <w:tblPr>
        <w:tblW w:w="9928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99"/>
        <w:gridCol w:w="5543"/>
        <w:gridCol w:w="1844"/>
        <w:gridCol w:w="1842"/>
      </w:tblGrid>
      <w:tr w:rsidR="00570B06"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5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Наименование пищевой продукции или группы пищевой продукции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Итого за сутки</w:t>
            </w:r>
          </w:p>
        </w:tc>
      </w:tr>
      <w:tr w:rsidR="00570B06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06" w:rsidRDefault="00570B06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06" w:rsidRDefault="00570B06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7-11 лет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12 лет и старше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120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200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Крупы, бобовые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Макаронные изделия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187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Овощи (свежие, мороженые, консервированные), включая соленые и квашеные (не более 10% от общего количества овощей), в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. томат-пюре, зелень, г</w:t>
            </w:r>
            <w:proofErr w:type="gramEnd"/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320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Фрукты свежие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185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Сухофрукты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Соки плодоовощные, напитки витаминизированные, в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инстантные</w:t>
            </w:r>
            <w:proofErr w:type="spellEnd"/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200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Мясо 1-й категории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78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Субпродукты (печень, язык, сердце)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Птица (цыплята-бройлеры потрошеные - 1 кат)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53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Рыба (филе), в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. филе слабо или малосоленое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77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350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Кисломолочная пищевая продукция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180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Творог (5% - 9%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м.</w:t>
            </w: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д.ж</w:t>
            </w:r>
            <w:proofErr w:type="spellEnd"/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Сыр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Сметана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Масло растительное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18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Яйцо, шт.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Кондитерские изделия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Какао-порошок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1,2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Кофейный напиток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Дрожжи хлебопекарные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0,3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Крахмал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Соль пищевая поваренная йодированная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570B06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Специи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</w:tbl>
    <w:p w:rsidR="00570B06" w:rsidRDefault="00570B06">
      <w:pPr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397907">
      <w:pPr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5.4. Перечень пищевой продукции, которая не допускается при организации питания детей.</w:t>
      </w:r>
    </w:p>
    <w:p w:rsidR="00570B06" w:rsidRDefault="00570B06">
      <w:pPr>
        <w:rPr>
          <w:rFonts w:eastAsia="Calibri"/>
          <w:b w:val="0"/>
          <w:color w:val="000000"/>
          <w:sz w:val="22"/>
          <w:szCs w:val="22"/>
          <w:lang w:eastAsia="en-US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816"/>
        <w:gridCol w:w="9215"/>
      </w:tblGrid>
      <w:tr w:rsidR="00570B06">
        <w:tc>
          <w:tcPr>
            <w:tcW w:w="816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Наименование пищевой продукции</w:t>
            </w:r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bookmarkStart w:id="1" w:name="sub_16001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Пищевая продукция без маркировки и (или) с истекшими сроками годности и (или) признаками недоброкачественности.</w:t>
            </w:r>
            <w:bookmarkEnd w:id="1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bookmarkStart w:id="2" w:name="sub_16002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Пищевая продукция, не соответствующая требованиям технических регламентов Таможенного союза.</w:t>
            </w:r>
            <w:bookmarkEnd w:id="2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bookmarkStart w:id="3" w:name="sub_16003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Мясо сельскохозяйственных животных и птицы, рыба, не прошедшие ветеринарно-санитарную экспертизу.</w:t>
            </w:r>
            <w:bookmarkEnd w:id="3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bookmarkStart w:id="4" w:name="sub_16004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Субпродукты, кроме </w:t>
            </w:r>
            <w:proofErr w:type="gramStart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говяжьих</w:t>
            </w:r>
            <w:proofErr w:type="gramEnd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печени, языка, сердца.</w:t>
            </w:r>
            <w:bookmarkEnd w:id="4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bookmarkStart w:id="5" w:name="sub_16005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Непотрошеная птица.</w:t>
            </w:r>
            <w:bookmarkEnd w:id="5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Мясо диких животных.</w:t>
            </w:r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bookmarkStart w:id="6" w:name="sub_16007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Яйца и мясо водоплавающих птиц.</w:t>
            </w:r>
            <w:bookmarkEnd w:id="6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7" w:name="sub_16008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Яйца с загрязненной и (или) поврежденной скорлупой, а также яйца из хозяйств, неблагополучных по сальмонеллезам.</w:t>
            </w:r>
            <w:bookmarkEnd w:id="7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8" w:name="sub_16009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Консервы с нарушением герметичности банок, 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бомбажные</w:t>
            </w:r>
            <w:proofErr w:type="spellEnd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, "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хлопуши</w:t>
            </w:r>
            <w:proofErr w:type="spellEnd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", банки с ржавчиной, деформированные.</w:t>
            </w:r>
            <w:bookmarkEnd w:id="8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9" w:name="sub_16010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Крупа, мука, сухофрукты, загрязненные различными примесями или зараженные амбарными вредителями.</w:t>
            </w:r>
            <w:bookmarkEnd w:id="9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Пищевая продукция домашнего (не промышленного) изготовления.</w:t>
            </w:r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Кремовые кондитерские изделия (пирожные и торты).</w:t>
            </w:r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10" w:name="sub_16013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Зельцы, изделия из мясной 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обрези</w:t>
            </w:r>
            <w:proofErr w:type="spellEnd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, диафрагмы; рулеты из мякоти голов, кровяные и ливерные колбасы, заливные блюда (мясные и рыбные), студни, форшмак из сельди.</w:t>
            </w:r>
            <w:bookmarkEnd w:id="10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11" w:name="sub_16014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Макароны по-флотски (с фаршем), макароны с рубленым яйцом.</w:t>
            </w:r>
            <w:bookmarkEnd w:id="11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12" w:name="sub_16015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Творог из 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непастеризованного</w:t>
            </w:r>
            <w:proofErr w:type="spellEnd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молока, фляжный творог, фляжную сметану без термической обработки.</w:t>
            </w:r>
            <w:bookmarkEnd w:id="12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13" w:name="sub_16016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Простокваша - "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самоквас</w:t>
            </w:r>
            <w:proofErr w:type="spellEnd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".</w:t>
            </w:r>
            <w:bookmarkEnd w:id="13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14" w:name="sub_16017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Грибы и продукты (кулинарные изделия), из них приготовленные.</w:t>
            </w:r>
            <w:bookmarkEnd w:id="14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15" w:name="sub_16018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Квас.</w:t>
            </w:r>
            <w:bookmarkEnd w:id="15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16" w:name="sub_16019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Соки концентрированные диффузионные.</w:t>
            </w:r>
            <w:bookmarkEnd w:id="16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Сырокопченые мясные гастрономические изделия и колбасы.</w:t>
            </w:r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Блюда, изготовленные из мяса, птицы, рыбы (кроме соленой), не </w:t>
            </w:r>
            <w:proofErr w:type="gramStart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прошедших</w:t>
            </w:r>
            <w:proofErr w:type="gramEnd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тепловую обработку.</w:t>
            </w:r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Масло растительное пальмовое, рапсовое, кокосовое, хлопковое.</w:t>
            </w:r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Жареные во фритюре пищевая продукция и продукция общественного питания.</w:t>
            </w:r>
            <w:proofErr w:type="gramEnd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Уксус, горчица, хрен, перец острый (красный, черный).</w:t>
            </w:r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17" w:name="sub_16026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Острые соусы, кетчупы, майонез.</w:t>
            </w:r>
            <w:bookmarkEnd w:id="17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Овощи и фрукты консервированные, содержащие уксус.</w:t>
            </w:r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Кофе натуральный; тонизирующие напитки (в том числе энергетические).</w:t>
            </w:r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Кулинарные, гидрогенизированные масла и жиры, маргарин (кроме выпечки).</w:t>
            </w:r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18" w:name="sub_16030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Ядро абрикосовой косточки, арахис.</w:t>
            </w:r>
            <w:bookmarkEnd w:id="18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Газированные напитки; газированная вода питьевая.</w:t>
            </w:r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Молочная продукция и мороженое на основе растительных жиров.</w:t>
            </w:r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19" w:name="sub_16033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Жевательная резинка.</w:t>
            </w:r>
            <w:bookmarkEnd w:id="19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20" w:name="sub_16034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Кумыс, кисломолочная продукция с содержанием этанола (более 0,5%).</w:t>
            </w:r>
            <w:bookmarkEnd w:id="20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21" w:name="sub_16035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Карамель, в том числе леденцовая.</w:t>
            </w:r>
            <w:bookmarkEnd w:id="21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22" w:name="sub_16036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Холодные напитки и морсы (без термической обработки) из плодово-ягодного сырья.</w:t>
            </w:r>
            <w:bookmarkEnd w:id="22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23" w:name="sub_16037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Окрошки и холодные супы.</w:t>
            </w:r>
            <w:bookmarkEnd w:id="23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24" w:name="sub_16038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Яичница-глазунья.</w:t>
            </w:r>
            <w:bookmarkEnd w:id="24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25" w:name="sub_16039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Паштеты, блинчики с мясом и с творогом.</w:t>
            </w:r>
            <w:bookmarkEnd w:id="25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26" w:name="sub_16040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Блюда </w:t>
            </w:r>
            <w:proofErr w:type="gramStart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из</w:t>
            </w:r>
            <w:proofErr w:type="gramEnd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(или </w:t>
            </w:r>
            <w:proofErr w:type="gramStart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основе) сухих пищевых концентратов, в том числе быстрого приготовления.</w:t>
            </w:r>
            <w:bookmarkEnd w:id="26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27" w:name="sub_16041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Картофельные и кукурузные чипсы, снеки.</w:t>
            </w:r>
            <w:bookmarkEnd w:id="27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28" w:name="sub_16042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Изделия из </w:t>
            </w:r>
            <w:proofErr w:type="gramStart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рубленного</w:t>
            </w:r>
            <w:proofErr w:type="gramEnd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мяса и рыбы, салаты, блины и оладьи, приготовленные в условиях палаточного лагеря.</w:t>
            </w:r>
            <w:bookmarkEnd w:id="28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29" w:name="sub_16043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Сырки творожные; изделия творожные более 9% жирности.</w:t>
            </w:r>
            <w:bookmarkEnd w:id="29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30" w:name="sub_16044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Молоко и молочные </w:t>
            </w:r>
            <w:proofErr w:type="gramStart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напитки</w:t>
            </w:r>
            <w:proofErr w:type="gramEnd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стерилизованные менее 2,5% и более 3,5% жирности; кисломолочные напитки менее 2,5% и более 3,5% жирности.</w:t>
            </w:r>
            <w:bookmarkEnd w:id="30"/>
          </w:p>
        </w:tc>
      </w:tr>
      <w:tr w:rsidR="00570B06">
        <w:tc>
          <w:tcPr>
            <w:tcW w:w="81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214" w:type="dxa"/>
          </w:tcPr>
          <w:p w:rsidR="00570B06" w:rsidRDefault="00397907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31" w:name="sub_16045"/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Готовые кулинарные блюда, не входящие в меню текущего дня, реализуемые через буфеты.</w:t>
            </w:r>
            <w:bookmarkEnd w:id="31"/>
          </w:p>
        </w:tc>
      </w:tr>
    </w:tbl>
    <w:p w:rsidR="00570B06" w:rsidRDefault="00570B06">
      <w:pPr>
        <w:jc w:val="center"/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397907">
      <w:pPr>
        <w:jc w:val="center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bCs/>
          <w:color w:val="000000"/>
          <w:sz w:val="11"/>
          <w:szCs w:val="11"/>
          <w:lang w:eastAsia="en-US"/>
        </w:rPr>
        <w:br/>
      </w:r>
      <w:r>
        <w:rPr>
          <w:rFonts w:eastAsia="Calibri"/>
          <w:b w:val="0"/>
          <w:color w:val="000000"/>
          <w:sz w:val="22"/>
          <w:szCs w:val="22"/>
          <w:lang w:eastAsia="en-US"/>
        </w:rPr>
        <w:t>Раздел 6. Мероприятие, предусматривающие обоснование безопасности для человека и 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</w:t>
      </w:r>
    </w:p>
    <w:p w:rsidR="00570B06" w:rsidRDefault="00570B06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397907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6.1. Контроль качества и безопасности поступающих пищевых продуктов, продовольственного сырья.</w:t>
      </w:r>
    </w:p>
    <w:p w:rsidR="00570B06" w:rsidRDefault="00570B06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2468"/>
        <w:gridCol w:w="2743"/>
        <w:gridCol w:w="1133"/>
        <w:gridCol w:w="1701"/>
        <w:gridCol w:w="1986"/>
      </w:tblGrid>
      <w:tr w:rsidR="00570B06">
        <w:tc>
          <w:tcPr>
            <w:tcW w:w="2468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Виды контроля</w:t>
            </w:r>
          </w:p>
        </w:tc>
        <w:tc>
          <w:tcPr>
            <w:tcW w:w="2743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Реализация</w:t>
            </w:r>
          </w:p>
        </w:tc>
        <w:tc>
          <w:tcPr>
            <w:tcW w:w="1133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Периодичность контроля</w:t>
            </w:r>
          </w:p>
        </w:tc>
        <w:tc>
          <w:tcPr>
            <w:tcW w:w="1701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Лица, проводящие контроль</w:t>
            </w:r>
          </w:p>
        </w:tc>
        <w:tc>
          <w:tcPr>
            <w:tcW w:w="1986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Формы учета (регистрации) результатов контроля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соответствием технологического процесса действующей 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нормативной и технической документации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 xml:space="preserve">Проверка подлинности и действительности через внешние реестры – декларация о 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 xml:space="preserve">соответствии  - реестр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Росаккредитации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– ветеринарные сопроводительные документы Сертификаты</w:t>
            </w:r>
          </w:p>
        </w:tc>
        <w:tc>
          <w:tcPr>
            <w:tcW w:w="1133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Каждая партия</w:t>
            </w:r>
          </w:p>
        </w:tc>
        <w:tc>
          <w:tcPr>
            <w:tcW w:w="1701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повар</w:t>
            </w:r>
          </w:p>
        </w:tc>
        <w:tc>
          <w:tcPr>
            <w:tcW w:w="1986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Декларации, свидетельства и другие документы о качестве и 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безопасности продукции.</w:t>
            </w:r>
          </w:p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Сертификат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Контроль соответствия видов и наименований поступившей продукции к партии, указанной в товаросопроводительной документации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133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Каждая партия</w:t>
            </w:r>
          </w:p>
        </w:tc>
        <w:tc>
          <w:tcPr>
            <w:tcW w:w="1701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 за</w:t>
            </w:r>
          </w:p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питание</w:t>
            </w:r>
          </w:p>
        </w:tc>
        <w:tc>
          <w:tcPr>
            <w:tcW w:w="1986" w:type="dxa"/>
          </w:tcPr>
          <w:p w:rsidR="00570B06" w:rsidRDefault="00570B06">
            <w:pPr>
              <w:spacing w:beforeAutospacing="1" w:after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Сертификат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Контроль принадлежности продукции к партии, указанной в </w:t>
            </w:r>
            <w:proofErr w:type="spellStart"/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товаро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-сопроводительной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документации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Сравнение наименования продукции и </w:t>
            </w:r>
            <w:proofErr w:type="spellStart"/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товаро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-сопроводительной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документации</w:t>
            </w:r>
          </w:p>
        </w:tc>
        <w:tc>
          <w:tcPr>
            <w:tcW w:w="1133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Каждая партия</w:t>
            </w:r>
          </w:p>
        </w:tc>
        <w:tc>
          <w:tcPr>
            <w:tcW w:w="1701" w:type="dxa"/>
          </w:tcPr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за питание</w:t>
            </w:r>
          </w:p>
        </w:tc>
        <w:tc>
          <w:tcPr>
            <w:tcW w:w="1986" w:type="dxa"/>
          </w:tcPr>
          <w:p w:rsidR="00570B06" w:rsidRDefault="00570B06">
            <w:pPr>
              <w:spacing w:beforeAutospacing="1" w:after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Накладная, контракт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соответствия упаковки и маркировки товара требованиям санитарных правил и технических регламентов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Сравнение состояния упаковки и маркировки товара требованиям санитарных правил и технических регламентов в соответствии с инструкцией</w:t>
            </w:r>
          </w:p>
        </w:tc>
        <w:tc>
          <w:tcPr>
            <w:tcW w:w="1133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Каждая партия</w:t>
            </w:r>
          </w:p>
        </w:tc>
        <w:tc>
          <w:tcPr>
            <w:tcW w:w="1701" w:type="dxa"/>
          </w:tcPr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за питание</w:t>
            </w:r>
          </w:p>
        </w:tc>
        <w:tc>
          <w:tcPr>
            <w:tcW w:w="1986" w:type="dxa"/>
          </w:tcPr>
          <w:p w:rsidR="00570B06" w:rsidRDefault="00570B06">
            <w:pPr>
              <w:spacing w:beforeAutospacing="1" w:after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spacing w:beforeAutospacing="1" w:after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Контракт</w:t>
            </w:r>
          </w:p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Сертификат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Визуальный </w:t>
            </w: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отсутствием явных признаков недоброкачественности продукции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Осуществление контроля в соответствии с инструкцией по органолептической оценке доброкачественности поступающих продуктов</w:t>
            </w:r>
          </w:p>
        </w:tc>
        <w:tc>
          <w:tcPr>
            <w:tcW w:w="1133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Каждая партия</w:t>
            </w:r>
          </w:p>
        </w:tc>
        <w:tc>
          <w:tcPr>
            <w:tcW w:w="1701" w:type="dxa"/>
          </w:tcPr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за питание</w:t>
            </w:r>
          </w:p>
        </w:tc>
        <w:tc>
          <w:tcPr>
            <w:tcW w:w="1986" w:type="dxa"/>
          </w:tcPr>
          <w:p w:rsidR="00570B06" w:rsidRDefault="00570B06">
            <w:pPr>
              <w:spacing w:beforeAutospacing="1" w:after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Визуальный контроль</w:t>
            </w:r>
          </w:p>
        </w:tc>
      </w:tr>
    </w:tbl>
    <w:p w:rsidR="00570B06" w:rsidRDefault="00570B06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397907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6.2. Производственный контроль на этапах технологического процесса.</w:t>
      </w:r>
    </w:p>
    <w:p w:rsidR="00570B06" w:rsidRDefault="00570B06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2468"/>
        <w:gridCol w:w="2743"/>
        <w:gridCol w:w="1329"/>
        <w:gridCol w:w="1789"/>
        <w:gridCol w:w="1702"/>
      </w:tblGrid>
      <w:tr w:rsidR="00570B06">
        <w:tc>
          <w:tcPr>
            <w:tcW w:w="2468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Виды контроля</w:t>
            </w:r>
          </w:p>
        </w:tc>
        <w:tc>
          <w:tcPr>
            <w:tcW w:w="2743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Реализация</w:t>
            </w:r>
          </w:p>
        </w:tc>
        <w:tc>
          <w:tcPr>
            <w:tcW w:w="1329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Периодичность контроля</w:t>
            </w:r>
          </w:p>
        </w:tc>
        <w:tc>
          <w:tcPr>
            <w:tcW w:w="1789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Лица, проводящие контроль</w:t>
            </w:r>
          </w:p>
        </w:tc>
        <w:tc>
          <w:tcPr>
            <w:tcW w:w="1702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Формы учета (регистрации) результатов контроля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заказчика и учредителя при разработке технических документов</w:t>
            </w:r>
          </w:p>
        </w:tc>
        <w:tc>
          <w:tcPr>
            <w:tcW w:w="1329" w:type="dxa"/>
          </w:tcPr>
          <w:p w:rsidR="00570B06" w:rsidRDefault="00570B06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570B06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При составлении документов</w:t>
            </w:r>
          </w:p>
        </w:tc>
        <w:tc>
          <w:tcPr>
            <w:tcW w:w="1789" w:type="dxa"/>
          </w:tcPr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Техкарты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, ТТК и т.п.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Плакаты и наглядные пособия в производственных помещениях</w:t>
            </w:r>
          </w:p>
        </w:tc>
        <w:tc>
          <w:tcPr>
            <w:tcW w:w="1329" w:type="dxa"/>
          </w:tcPr>
          <w:p w:rsidR="00570B06" w:rsidRDefault="00570B06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789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 питанию,</w:t>
            </w:r>
          </w:p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Визуальный контроль</w:t>
            </w:r>
          </w:p>
        </w:tc>
      </w:tr>
      <w:tr w:rsidR="00570B06">
        <w:tc>
          <w:tcPr>
            <w:tcW w:w="10031" w:type="dxa"/>
            <w:gridSpan w:val="5"/>
          </w:tcPr>
          <w:p w:rsidR="00570B06" w:rsidRDefault="0039790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Определение контрольных критических точек и нормируемых показателей</w:t>
            </w:r>
          </w:p>
        </w:tc>
      </w:tr>
      <w:tr w:rsidR="00570B06">
        <w:trPr>
          <w:trHeight w:val="1069"/>
        </w:trPr>
        <w:tc>
          <w:tcPr>
            <w:tcW w:w="2468" w:type="dxa"/>
            <w:vMerge w:val="restart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Хранение скоропортящейся пищевой продукции и продовольственного сырья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сроков и условий хранения пищевой продукции</w:t>
            </w:r>
          </w:p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789" w:type="dxa"/>
          </w:tcPr>
          <w:p w:rsidR="00570B06" w:rsidRDefault="0039790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за питание</w:t>
            </w:r>
          </w:p>
        </w:tc>
        <w:tc>
          <w:tcPr>
            <w:tcW w:w="1702" w:type="dxa"/>
          </w:tcPr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 учета</w:t>
            </w:r>
          </w:p>
          <w:p w:rsidR="00570B06" w:rsidRDefault="00570B06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570B06">
        <w:trPr>
          <w:trHeight w:val="905"/>
        </w:trPr>
        <w:tc>
          <w:tcPr>
            <w:tcW w:w="2468" w:type="dxa"/>
            <w:vMerge/>
          </w:tcPr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температуры и влажности на складе</w:t>
            </w:r>
          </w:p>
        </w:tc>
        <w:tc>
          <w:tcPr>
            <w:tcW w:w="1329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789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за питание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 учета температуры и относительной влажности</w:t>
            </w:r>
          </w:p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70B06">
        <w:trPr>
          <w:trHeight w:val="840"/>
        </w:trPr>
        <w:tc>
          <w:tcPr>
            <w:tcW w:w="2468" w:type="dxa"/>
            <w:vMerge/>
          </w:tcPr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температуры холодильного оборудования</w:t>
            </w:r>
          </w:p>
        </w:tc>
        <w:tc>
          <w:tcPr>
            <w:tcW w:w="1329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789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 питанию</w:t>
            </w:r>
          </w:p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 учеты температуры</w:t>
            </w:r>
          </w:p>
        </w:tc>
      </w:tr>
      <w:tr w:rsidR="00570B06">
        <w:tc>
          <w:tcPr>
            <w:tcW w:w="2468" w:type="dxa"/>
            <w:vMerge w:val="restart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Приготовление холодных закусок из сырых овощей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Соблюдение технологии приготовления блюд по технологическим картам</w:t>
            </w:r>
          </w:p>
        </w:tc>
        <w:tc>
          <w:tcPr>
            <w:tcW w:w="1329" w:type="dxa"/>
            <w:vMerge w:val="restart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Каждый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технологический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цикл</w:t>
            </w:r>
            <w:proofErr w:type="spellEnd"/>
          </w:p>
        </w:tc>
        <w:tc>
          <w:tcPr>
            <w:tcW w:w="1789" w:type="dxa"/>
          </w:tcPr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 питанию</w:t>
            </w:r>
          </w:p>
        </w:tc>
        <w:tc>
          <w:tcPr>
            <w:tcW w:w="1702" w:type="dxa"/>
          </w:tcPr>
          <w:p w:rsidR="00570B06" w:rsidRDefault="00570B06">
            <w:pPr>
              <w:spacing w:beforeAutospacing="1" w:after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Визуальный контроль</w:t>
            </w:r>
          </w:p>
        </w:tc>
      </w:tr>
      <w:tr w:rsidR="00570B06">
        <w:tc>
          <w:tcPr>
            <w:tcW w:w="2468" w:type="dxa"/>
            <w:vMerge/>
          </w:tcPr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обработки сырых овощей</w:t>
            </w:r>
          </w:p>
        </w:tc>
        <w:tc>
          <w:tcPr>
            <w:tcW w:w="1329" w:type="dxa"/>
            <w:vMerge/>
          </w:tcPr>
          <w:p w:rsidR="00570B06" w:rsidRDefault="00570B06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</w:tcPr>
          <w:p w:rsidR="00570B06" w:rsidRDefault="00397907">
            <w:pPr>
              <w:spacing w:before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Повар, Ответственный за питание</w:t>
            </w:r>
          </w:p>
        </w:tc>
        <w:tc>
          <w:tcPr>
            <w:tcW w:w="1702" w:type="dxa"/>
          </w:tcPr>
          <w:p w:rsidR="00570B06" w:rsidRDefault="00570B06">
            <w:pPr>
              <w:spacing w:beforeAutospacing="1" w:after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Визуальный контроль</w:t>
            </w:r>
          </w:p>
        </w:tc>
      </w:tr>
      <w:tr w:rsidR="00570B06">
        <w:tc>
          <w:tcPr>
            <w:tcW w:w="2468" w:type="dxa"/>
            <w:vMerge w:val="restart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Приготовление изделий из мяса и рыбы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329" w:type="dxa"/>
            <w:vMerge w:val="restart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Каждый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32C5B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             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технологический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цикл</w:t>
            </w:r>
            <w:proofErr w:type="spellEnd"/>
          </w:p>
        </w:tc>
        <w:tc>
          <w:tcPr>
            <w:tcW w:w="1789" w:type="dxa"/>
          </w:tcPr>
          <w:p w:rsidR="00570B06" w:rsidRDefault="00397907">
            <w:pPr>
              <w:spacing w:beforeAutospacing="1" w:after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 питанию</w:t>
            </w:r>
          </w:p>
          <w:p w:rsidR="00570B06" w:rsidRDefault="00397907">
            <w:pPr>
              <w:spacing w:before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Повар</w:t>
            </w:r>
          </w:p>
        </w:tc>
        <w:tc>
          <w:tcPr>
            <w:tcW w:w="1702" w:type="dxa"/>
          </w:tcPr>
          <w:p w:rsidR="00570B06" w:rsidRDefault="00570B06">
            <w:pPr>
              <w:spacing w:beforeAutospacing="1" w:after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Визуальный контроль</w:t>
            </w:r>
          </w:p>
        </w:tc>
      </w:tr>
      <w:tr w:rsidR="00570B06">
        <w:tc>
          <w:tcPr>
            <w:tcW w:w="2468" w:type="dxa"/>
            <w:vMerge/>
          </w:tcPr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329" w:type="dxa"/>
            <w:vMerge/>
          </w:tcPr>
          <w:p w:rsidR="00570B06" w:rsidRDefault="00570B06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</w:tcPr>
          <w:p w:rsidR="00570B06" w:rsidRDefault="00397907">
            <w:pPr>
              <w:spacing w:before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Повар</w:t>
            </w:r>
          </w:p>
        </w:tc>
        <w:tc>
          <w:tcPr>
            <w:tcW w:w="1702" w:type="dxa"/>
          </w:tcPr>
          <w:p w:rsidR="00570B06" w:rsidRDefault="00570B06">
            <w:pPr>
              <w:spacing w:beforeAutospacing="1" w:after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Термощуп</w:t>
            </w:r>
            <w:proofErr w:type="spellEnd"/>
          </w:p>
        </w:tc>
      </w:tr>
      <w:tr w:rsidR="00570B06">
        <w:tc>
          <w:tcPr>
            <w:tcW w:w="2468" w:type="dxa"/>
            <w:vMerge w:val="restart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Обработка посуды и инвентаря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Содержание действующих веществ дезинфицирующих сре</w:t>
            </w: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дств в р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абочих растворах</w:t>
            </w:r>
          </w:p>
        </w:tc>
        <w:tc>
          <w:tcPr>
            <w:tcW w:w="1329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789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</w:t>
            </w:r>
          </w:p>
        </w:tc>
      </w:tr>
      <w:tr w:rsidR="00570B06">
        <w:tc>
          <w:tcPr>
            <w:tcW w:w="2468" w:type="dxa"/>
            <w:vMerge/>
          </w:tcPr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Обработка инвентаря для сырой готовой продукции</w:t>
            </w:r>
          </w:p>
        </w:tc>
        <w:tc>
          <w:tcPr>
            <w:tcW w:w="1329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789" w:type="dxa"/>
          </w:tcPr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Повар, кухонный работник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</w:t>
            </w:r>
          </w:p>
        </w:tc>
      </w:tr>
    </w:tbl>
    <w:p w:rsidR="00570B06" w:rsidRDefault="00570B06">
      <w:pPr>
        <w:jc w:val="both"/>
        <w:rPr>
          <w:rFonts w:eastAsia="Calibri"/>
          <w:b w:val="0"/>
          <w:sz w:val="22"/>
          <w:szCs w:val="22"/>
          <w:lang w:eastAsia="en-US"/>
        </w:rPr>
      </w:pPr>
    </w:p>
    <w:p w:rsidR="00570B06" w:rsidRDefault="0039790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 w:val="0"/>
          <w:sz w:val="22"/>
          <w:szCs w:val="22"/>
          <w:lang w:eastAsia="en-US"/>
        </w:rPr>
        <w:t xml:space="preserve">           </w:t>
      </w:r>
      <w:r>
        <w:rPr>
          <w:rFonts w:eastAsia="Calibri"/>
          <w:sz w:val="22"/>
          <w:szCs w:val="22"/>
          <w:lang w:eastAsia="en-US"/>
        </w:rPr>
        <w:t>Схемы производственных процессов.</w:t>
      </w:r>
    </w:p>
    <w:p w:rsidR="00570B06" w:rsidRDefault="00570B06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70B06" w:rsidRDefault="0039790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6.3. Контроль качества и безопасности готовой продукции.</w:t>
      </w:r>
    </w:p>
    <w:p w:rsidR="00570B06" w:rsidRDefault="00570B06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2468"/>
        <w:gridCol w:w="2743"/>
        <w:gridCol w:w="1329"/>
        <w:gridCol w:w="1789"/>
        <w:gridCol w:w="1702"/>
      </w:tblGrid>
      <w:tr w:rsidR="00570B06">
        <w:tc>
          <w:tcPr>
            <w:tcW w:w="2468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Виды контроля</w:t>
            </w:r>
          </w:p>
        </w:tc>
        <w:tc>
          <w:tcPr>
            <w:tcW w:w="2743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Реализация</w:t>
            </w:r>
          </w:p>
        </w:tc>
        <w:tc>
          <w:tcPr>
            <w:tcW w:w="1329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Периодичность контроля</w:t>
            </w:r>
          </w:p>
        </w:tc>
        <w:tc>
          <w:tcPr>
            <w:tcW w:w="1789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Лица, проводящие контроль</w:t>
            </w:r>
          </w:p>
        </w:tc>
        <w:tc>
          <w:tcPr>
            <w:tcW w:w="1702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Формы учета (регистрации) результатов контроля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органолептической показателей при каждой приемке продукции, не требующей кулинарной обработки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Соблюдение инструкции по органической оценке пищевых продуктов, не требующей кулинарной обработки</w:t>
            </w:r>
          </w:p>
        </w:tc>
        <w:tc>
          <w:tcPr>
            <w:tcW w:w="1329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Каждая партия</w:t>
            </w:r>
          </w:p>
        </w:tc>
        <w:tc>
          <w:tcPr>
            <w:tcW w:w="1789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за питание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продукции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Использование термометров </w:t>
            </w: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щупом для измерения температуры внутри блюд, а также наружной температуры готовой пищи</w:t>
            </w:r>
          </w:p>
        </w:tc>
        <w:tc>
          <w:tcPr>
            <w:tcW w:w="1329" w:type="dxa"/>
          </w:tcPr>
          <w:p w:rsidR="00397907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Каждый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технологи</w:t>
            </w:r>
            <w:proofErr w:type="spellEnd"/>
          </w:p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ческий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цикл</w:t>
            </w:r>
            <w:proofErr w:type="spellEnd"/>
          </w:p>
        </w:tc>
        <w:tc>
          <w:tcPr>
            <w:tcW w:w="1789" w:type="dxa"/>
          </w:tcPr>
          <w:p w:rsidR="00570B06" w:rsidRDefault="00397907">
            <w:pPr>
              <w:spacing w:before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 питанию</w:t>
            </w:r>
          </w:p>
        </w:tc>
        <w:tc>
          <w:tcPr>
            <w:tcW w:w="1702" w:type="dxa"/>
          </w:tcPr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Лабораторный контроль готовой продукции по 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микробиологическим показателям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 xml:space="preserve">Отбор проб для проведения микробиологического 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анализа в аккредитованной лаборатории</w:t>
            </w:r>
          </w:p>
        </w:tc>
        <w:tc>
          <w:tcPr>
            <w:tcW w:w="1329" w:type="dxa"/>
          </w:tcPr>
          <w:p w:rsidR="00397907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Ежеквар</w:t>
            </w:r>
            <w:proofErr w:type="spellEnd"/>
          </w:p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тально</w:t>
            </w:r>
            <w:proofErr w:type="spellEnd"/>
          </w:p>
        </w:tc>
        <w:tc>
          <w:tcPr>
            <w:tcW w:w="1789" w:type="dxa"/>
          </w:tcPr>
          <w:p w:rsidR="00570B06" w:rsidRDefault="00570B06">
            <w:pPr>
              <w:spacing w:before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570B06" w:rsidRDefault="00397907">
            <w:pPr>
              <w:spacing w:before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</w:t>
            </w:r>
          </w:p>
        </w:tc>
      </w:tr>
    </w:tbl>
    <w:p w:rsidR="00570B06" w:rsidRDefault="00570B06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39790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6.4.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хранением транспортировкой, реализацией пищевых продуктов и продовольственного сырья.</w:t>
      </w:r>
    </w:p>
    <w:p w:rsidR="00570B06" w:rsidRDefault="00570B06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4784"/>
        <w:gridCol w:w="5247"/>
      </w:tblGrid>
      <w:tr w:rsidR="00570B06">
        <w:tc>
          <w:tcPr>
            <w:tcW w:w="4784" w:type="dxa"/>
          </w:tcPr>
          <w:p w:rsidR="00570B06" w:rsidRDefault="00397907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Вид контроля</w:t>
            </w:r>
          </w:p>
        </w:tc>
        <w:tc>
          <w:tcPr>
            <w:tcW w:w="5246" w:type="dxa"/>
          </w:tcPr>
          <w:p w:rsidR="00570B06" w:rsidRDefault="00397907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(особенности, варианты)</w:t>
            </w:r>
          </w:p>
        </w:tc>
      </w:tr>
      <w:tr w:rsidR="00570B06">
        <w:tc>
          <w:tcPr>
            <w:tcW w:w="4784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5246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Проверка условий содержания и эксплуатации специального транспорта.</w:t>
            </w:r>
          </w:p>
        </w:tc>
      </w:tr>
      <w:tr w:rsidR="00570B06">
        <w:tc>
          <w:tcPr>
            <w:tcW w:w="4784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5246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Проверка соблюдение правил товарного соседства при приемке пищевых продуктов.</w:t>
            </w:r>
          </w:p>
        </w:tc>
      </w:tr>
      <w:tr w:rsidR="00570B06">
        <w:tc>
          <w:tcPr>
            <w:tcW w:w="4784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Санитарное содержание транспортного средства.</w:t>
            </w:r>
          </w:p>
        </w:tc>
        <w:tc>
          <w:tcPr>
            <w:tcW w:w="5246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Обследование условий содержания транспортного средства.</w:t>
            </w:r>
          </w:p>
        </w:tc>
      </w:tr>
      <w:tr w:rsidR="00570B06">
        <w:tc>
          <w:tcPr>
            <w:tcW w:w="4784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5246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Проверка личных медицинских книжек.</w:t>
            </w:r>
          </w:p>
        </w:tc>
      </w:tr>
      <w:tr w:rsidR="00570B06">
        <w:tc>
          <w:tcPr>
            <w:tcW w:w="4784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транспорта.</w:t>
            </w:r>
          </w:p>
        </w:tc>
        <w:tc>
          <w:tcPr>
            <w:tcW w:w="5246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Фотофиксация</w:t>
            </w:r>
            <w:proofErr w:type="spellEnd"/>
          </w:p>
        </w:tc>
      </w:tr>
      <w:tr w:rsidR="00570B06">
        <w:tc>
          <w:tcPr>
            <w:tcW w:w="4784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5246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Мониторинг температурного режима с фиксацией в специальном журнале.</w:t>
            </w:r>
          </w:p>
        </w:tc>
      </w:tr>
      <w:tr w:rsidR="00570B06">
        <w:tc>
          <w:tcPr>
            <w:tcW w:w="4784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</w:tc>
        <w:tc>
          <w:tcPr>
            <w:tcW w:w="5246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Паспортизация складских помещений и учет поступающего пищевого сырья.</w:t>
            </w:r>
          </w:p>
        </w:tc>
      </w:tr>
      <w:tr w:rsidR="00570B06">
        <w:tc>
          <w:tcPr>
            <w:tcW w:w="4784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соблюдением правила товарного соседства.</w:t>
            </w:r>
          </w:p>
        </w:tc>
        <w:tc>
          <w:tcPr>
            <w:tcW w:w="5246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570B06">
        <w:tc>
          <w:tcPr>
            <w:tcW w:w="4784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Наличие измерительных приборов (термометры,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психометры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5246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Оснащение за счет учредителей образовательной организации.</w:t>
            </w:r>
          </w:p>
        </w:tc>
      </w:tr>
    </w:tbl>
    <w:p w:rsidR="00570B06" w:rsidRDefault="00570B06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39790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6.5.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санитарно-техническим состоянием помещений и оборудования.</w:t>
      </w:r>
    </w:p>
    <w:p w:rsidR="00570B06" w:rsidRDefault="00570B06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2468"/>
        <w:gridCol w:w="2743"/>
        <w:gridCol w:w="1329"/>
        <w:gridCol w:w="1789"/>
        <w:gridCol w:w="1702"/>
      </w:tblGrid>
      <w:tr w:rsidR="00570B06">
        <w:tc>
          <w:tcPr>
            <w:tcW w:w="2468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Виды контроля</w:t>
            </w:r>
          </w:p>
        </w:tc>
        <w:tc>
          <w:tcPr>
            <w:tcW w:w="2743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Реализация</w:t>
            </w:r>
          </w:p>
        </w:tc>
        <w:tc>
          <w:tcPr>
            <w:tcW w:w="1329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Периодичность контроля</w:t>
            </w:r>
          </w:p>
        </w:tc>
        <w:tc>
          <w:tcPr>
            <w:tcW w:w="1789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Лица, проводящие контроль</w:t>
            </w:r>
          </w:p>
        </w:tc>
        <w:tc>
          <w:tcPr>
            <w:tcW w:w="1702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Формы учета (регистрации) результатов контроля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Санитарно-техническое состояние помещений и оборудования</w:t>
            </w:r>
          </w:p>
        </w:tc>
        <w:tc>
          <w:tcPr>
            <w:tcW w:w="2743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и приведение в соответствие требованиям нормативных правовых актов</w:t>
            </w:r>
          </w:p>
        </w:tc>
        <w:tc>
          <w:tcPr>
            <w:tcW w:w="1329" w:type="dxa"/>
          </w:tcPr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2 раза в год</w:t>
            </w:r>
          </w:p>
        </w:tc>
        <w:tc>
          <w:tcPr>
            <w:tcW w:w="1789" w:type="dxa"/>
          </w:tcPr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Директор, Ответственный по питанию</w:t>
            </w:r>
          </w:p>
        </w:tc>
        <w:tc>
          <w:tcPr>
            <w:tcW w:w="1702" w:type="dxa"/>
          </w:tcPr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Визуальный контроль</w:t>
            </w:r>
          </w:p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Наличие санитарно-технического оборудования в достаточном количестве</w:t>
            </w:r>
          </w:p>
        </w:tc>
        <w:tc>
          <w:tcPr>
            <w:tcW w:w="2743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и приведение в соответствие требованиям нормативных документов</w:t>
            </w:r>
          </w:p>
          <w:p w:rsidR="00570B06" w:rsidRDefault="00570B06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789" w:type="dxa"/>
          </w:tcPr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Директор,  Ответственный по питанию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Заявка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соответствием объема и ассортимента вырабатываемой и реализуемой 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2743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 xml:space="preserve">Контроль учредителями за оснащением пищеблока и соответствием его количеству </w:t>
            </w: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питающихся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и мощности столовой.</w:t>
            </w:r>
          </w:p>
        </w:tc>
        <w:tc>
          <w:tcPr>
            <w:tcW w:w="1329" w:type="dxa"/>
          </w:tcPr>
          <w:p w:rsidR="00570B06" w:rsidRDefault="00570B06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</w:tcPr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Директор, ответственный по питанию</w:t>
            </w:r>
          </w:p>
        </w:tc>
        <w:tc>
          <w:tcPr>
            <w:tcW w:w="1702" w:type="dxa"/>
          </w:tcPr>
          <w:p w:rsidR="00570B06" w:rsidRDefault="00570B06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570B06">
        <w:tc>
          <w:tcPr>
            <w:tcW w:w="2468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2743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 зоне ответственности учредителей и самих образовательных организаций.</w:t>
            </w:r>
          </w:p>
        </w:tc>
        <w:tc>
          <w:tcPr>
            <w:tcW w:w="1329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 соответствии с правилами эксплуатации</w:t>
            </w:r>
          </w:p>
        </w:tc>
        <w:tc>
          <w:tcPr>
            <w:tcW w:w="1789" w:type="dxa"/>
          </w:tcPr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Директор, ответственный по питанию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</w:t>
            </w:r>
          </w:p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Акт готовности школы к началу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ода</w:t>
            </w:r>
            <w:proofErr w:type="spellEnd"/>
          </w:p>
        </w:tc>
      </w:tr>
      <w:tr w:rsidR="00570B06">
        <w:tc>
          <w:tcPr>
            <w:tcW w:w="2468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Техническое состояние технологического, холодильного и торгово-технологического оборудования.</w:t>
            </w:r>
          </w:p>
        </w:tc>
        <w:tc>
          <w:tcPr>
            <w:tcW w:w="2743" w:type="dxa"/>
          </w:tcPr>
          <w:p w:rsidR="00570B06" w:rsidRDefault="00570B06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 соответствии с правилами эксплуатации</w:t>
            </w:r>
          </w:p>
        </w:tc>
        <w:tc>
          <w:tcPr>
            <w:tcW w:w="1789" w:type="dxa"/>
          </w:tcPr>
          <w:p w:rsidR="00570B06" w:rsidRDefault="0039790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Директор, ответственный по питанию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2743" w:type="dxa"/>
          </w:tcPr>
          <w:p w:rsidR="00570B06" w:rsidRDefault="00570B06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Ежедневно</w:t>
            </w:r>
            <w:proofErr w:type="spellEnd"/>
          </w:p>
        </w:tc>
        <w:tc>
          <w:tcPr>
            <w:tcW w:w="1789" w:type="dxa"/>
          </w:tcPr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Директор, ответственный по питанию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</w:t>
            </w:r>
          </w:p>
        </w:tc>
      </w:tr>
    </w:tbl>
    <w:p w:rsidR="00570B06" w:rsidRDefault="00570B06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570B06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39790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6.6.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санитарным состоянием помещений и оборудования.</w:t>
      </w:r>
    </w:p>
    <w:p w:rsidR="00570B06" w:rsidRDefault="00570B06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2468"/>
        <w:gridCol w:w="2743"/>
        <w:gridCol w:w="1418"/>
        <w:gridCol w:w="1700"/>
        <w:gridCol w:w="1702"/>
      </w:tblGrid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Виды контроля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Реализация</w:t>
            </w:r>
          </w:p>
        </w:tc>
        <w:tc>
          <w:tcPr>
            <w:tcW w:w="141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Периодичность контроля</w:t>
            </w:r>
          </w:p>
        </w:tc>
        <w:tc>
          <w:tcPr>
            <w:tcW w:w="1700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Лица, проводящие контроль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Формы учета (регистрации) результатов контроля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содержанием пищеблока: производственных, складских и подсобных помещений, оборудования и инвентаря.</w:t>
            </w:r>
          </w:p>
        </w:tc>
        <w:tc>
          <w:tcPr>
            <w:tcW w:w="2743" w:type="dxa"/>
            <w:vMerge w:val="restart"/>
            <w:vAlign w:val="center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Использование средств </w:t>
            </w: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экспресс-диагностики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качества уборки и дезинфекции.</w:t>
            </w:r>
          </w:p>
        </w:tc>
        <w:tc>
          <w:tcPr>
            <w:tcW w:w="1418" w:type="dxa"/>
            <w:vMerge w:val="restart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Ежедневно</w:t>
            </w:r>
            <w:proofErr w:type="spellEnd"/>
          </w:p>
        </w:tc>
        <w:tc>
          <w:tcPr>
            <w:tcW w:w="1700" w:type="dxa"/>
            <w:vMerge w:val="restart"/>
          </w:tcPr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 питанию</w:t>
            </w:r>
          </w:p>
        </w:tc>
        <w:tc>
          <w:tcPr>
            <w:tcW w:w="1702" w:type="dxa"/>
            <w:vMerge w:val="restart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 хранения и использования моющих и дезинфекционных средств.</w:t>
            </w:r>
          </w:p>
        </w:tc>
        <w:tc>
          <w:tcPr>
            <w:tcW w:w="2743" w:type="dxa"/>
            <w:vMerge/>
          </w:tcPr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</w:tcPr>
          <w:p w:rsidR="00570B06" w:rsidRDefault="00570B06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</w:tcPr>
          <w:p w:rsidR="00570B06" w:rsidRDefault="00570B06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Лабораторные исследования смывов с оборудования, 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2.3.6.0233-21).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 xml:space="preserve">Договор с аккредитованной микробиологической 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лабораторией.</w:t>
            </w:r>
          </w:p>
        </w:tc>
        <w:tc>
          <w:tcPr>
            <w:tcW w:w="141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1 раз в год</w:t>
            </w:r>
          </w:p>
        </w:tc>
        <w:tc>
          <w:tcPr>
            <w:tcW w:w="1700" w:type="dxa"/>
          </w:tcPr>
          <w:p w:rsidR="00570B06" w:rsidRDefault="00397907">
            <w:pPr>
              <w:spacing w:beforeAutospacing="1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Инструментальный контроль температуры воды в моечных ваннах.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Наличие термометра для измерения температуры воды.</w:t>
            </w:r>
          </w:p>
        </w:tc>
        <w:tc>
          <w:tcPr>
            <w:tcW w:w="141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Ежедневно</w:t>
            </w:r>
            <w:proofErr w:type="spellEnd"/>
          </w:p>
        </w:tc>
        <w:tc>
          <w:tcPr>
            <w:tcW w:w="1700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за питание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Журнал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ы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Проверка обеспеченности уборочным инвентарем, моющими и дезинфицирующими средствами и условий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объект.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Нормы обеспечения инвентарем, централизованный выбор средств дезинфекции, моющих, инструкции.</w:t>
            </w:r>
          </w:p>
        </w:tc>
        <w:tc>
          <w:tcPr>
            <w:tcW w:w="141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Ежедневно</w:t>
            </w:r>
            <w:proofErr w:type="spellEnd"/>
          </w:p>
        </w:tc>
        <w:tc>
          <w:tcPr>
            <w:tcW w:w="1700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 питанию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Журнал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ы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Акт ввода в эксплуатацию бактерицидной установки или облучателя в журнале «Регистрации и контроля бактерицидной установки».</w:t>
            </w:r>
          </w:p>
        </w:tc>
        <w:tc>
          <w:tcPr>
            <w:tcW w:w="141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 соответствии со сроками эксплуатации</w:t>
            </w:r>
          </w:p>
        </w:tc>
        <w:tc>
          <w:tcPr>
            <w:tcW w:w="1700" w:type="dxa"/>
          </w:tcPr>
          <w:p w:rsidR="00570B06" w:rsidRDefault="00397907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Медработник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</w:t>
            </w:r>
          </w:p>
        </w:tc>
      </w:tr>
    </w:tbl>
    <w:p w:rsidR="00570B06" w:rsidRDefault="00570B06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39790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6.7.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состоянием производственной среды. </w:t>
      </w:r>
    </w:p>
    <w:p w:rsidR="00570B06" w:rsidRDefault="00570B06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2468"/>
        <w:gridCol w:w="2743"/>
        <w:gridCol w:w="1418"/>
        <w:gridCol w:w="1700"/>
        <w:gridCol w:w="1702"/>
      </w:tblGrid>
      <w:tr w:rsidR="00570B06">
        <w:tc>
          <w:tcPr>
            <w:tcW w:w="246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Виды контроля</w:t>
            </w:r>
          </w:p>
        </w:tc>
        <w:tc>
          <w:tcPr>
            <w:tcW w:w="2743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Реализация</w:t>
            </w:r>
          </w:p>
        </w:tc>
        <w:tc>
          <w:tcPr>
            <w:tcW w:w="141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Периодичность контроля</w:t>
            </w:r>
          </w:p>
        </w:tc>
        <w:tc>
          <w:tcPr>
            <w:tcW w:w="1700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Лица, проводящие контроль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Формы учета (регистрации) результатов 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контроля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570B06" w:rsidRDefault="00397907">
            <w:pPr>
              <w:numPr>
                <w:ilvl w:val="0"/>
                <w:numId w:val="3"/>
              </w:numPr>
              <w:spacing w:beforeAutospacing="1"/>
              <w:ind w:left="284"/>
              <w:contextualSpacing/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за содержанием вредных веществ в воздухе рабочей среды;</w:t>
            </w:r>
          </w:p>
          <w:p w:rsidR="00570B06" w:rsidRDefault="00397907">
            <w:pPr>
              <w:numPr>
                <w:ilvl w:val="0"/>
                <w:numId w:val="3"/>
              </w:numPr>
              <w:ind w:left="284"/>
              <w:contextualSpacing/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за микроклиматом производственных помещений;</w:t>
            </w:r>
          </w:p>
          <w:p w:rsidR="00570B06" w:rsidRDefault="00397907">
            <w:pPr>
              <w:numPr>
                <w:ilvl w:val="0"/>
                <w:numId w:val="3"/>
              </w:numPr>
              <w:spacing w:afterAutospacing="1"/>
              <w:ind w:left="284"/>
              <w:contextualSpacing/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за производственным шумом и вибрацией.</w:t>
            </w:r>
          </w:p>
        </w:tc>
        <w:tc>
          <w:tcPr>
            <w:tcW w:w="2743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418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700" w:type="dxa"/>
          </w:tcPr>
          <w:p w:rsidR="00570B06" w:rsidRDefault="00397907">
            <w:pPr>
              <w:spacing w:beforeAutospacing="1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Заявка</w:t>
            </w:r>
          </w:p>
        </w:tc>
      </w:tr>
    </w:tbl>
    <w:p w:rsidR="00570B06" w:rsidRDefault="00570B06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39790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6.8. Контроль личной гигиены и обучения персонала. </w:t>
      </w:r>
    </w:p>
    <w:p w:rsidR="00570B06" w:rsidRDefault="00570B06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2468"/>
        <w:gridCol w:w="2743"/>
        <w:gridCol w:w="1418"/>
        <w:gridCol w:w="1700"/>
        <w:gridCol w:w="1702"/>
      </w:tblGrid>
      <w:tr w:rsidR="00570B06">
        <w:tc>
          <w:tcPr>
            <w:tcW w:w="2468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Виды контроля</w:t>
            </w:r>
          </w:p>
        </w:tc>
        <w:tc>
          <w:tcPr>
            <w:tcW w:w="2743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Реализация</w:t>
            </w:r>
          </w:p>
        </w:tc>
        <w:tc>
          <w:tcPr>
            <w:tcW w:w="1418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Периодичность контроля</w:t>
            </w:r>
          </w:p>
        </w:tc>
        <w:tc>
          <w:tcPr>
            <w:tcW w:w="1700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Лица, проводящие контроль</w:t>
            </w:r>
          </w:p>
        </w:tc>
        <w:tc>
          <w:tcPr>
            <w:tcW w:w="1702" w:type="dxa"/>
          </w:tcPr>
          <w:p w:rsidR="00570B06" w:rsidRDefault="0039790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Формы учета (регистрации) результатов контроля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наличием у персонала личных медицинских книжек.</w:t>
            </w:r>
          </w:p>
        </w:tc>
        <w:tc>
          <w:tcPr>
            <w:tcW w:w="2743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Проверка личных медицинских книжек</w:t>
            </w:r>
          </w:p>
        </w:tc>
        <w:tc>
          <w:tcPr>
            <w:tcW w:w="1418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700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своевременным прохождением предварительных, при поступлении, и периодических медицинских обследований, произведением гигиенического обучения персонала.</w:t>
            </w:r>
          </w:p>
        </w:tc>
        <w:tc>
          <w:tcPr>
            <w:tcW w:w="2743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Учет прохождения медицинских осмотров на бумажном и/или электронном носителях</w:t>
            </w:r>
          </w:p>
        </w:tc>
        <w:tc>
          <w:tcPr>
            <w:tcW w:w="1418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700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02" w:type="dxa"/>
          </w:tcPr>
          <w:p w:rsidR="00570B06" w:rsidRDefault="00397907">
            <w:pP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я мытья и дезинфекции рук.</w:t>
            </w:r>
          </w:p>
        </w:tc>
        <w:tc>
          <w:tcPr>
            <w:tcW w:w="2743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Учет специальной одежды и сре</w:t>
            </w: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я мытья и дезинфекции рук. Нормы обеспечения, выбор эффективных средств, централизация заказа.</w:t>
            </w:r>
          </w:p>
        </w:tc>
        <w:tc>
          <w:tcPr>
            <w:tcW w:w="1418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700" w:type="dxa"/>
          </w:tcPr>
          <w:p w:rsidR="00570B06" w:rsidRDefault="00397907">
            <w:pPr>
              <w:spacing w:beforeAutospacing="1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 Ответственный по питанию</w:t>
            </w:r>
          </w:p>
        </w:tc>
        <w:tc>
          <w:tcPr>
            <w:tcW w:w="1702" w:type="dxa"/>
          </w:tcPr>
          <w:p w:rsidR="00570B06" w:rsidRDefault="00397907">
            <w:pPr>
              <w:spacing w:beforeAutospacing="1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Заявка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Ежедневный осмотр работников на наличие гнойничковых заболеваний кожи рук и открытых поверхностей тела, признаков инфекционных 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заболеваний. Термометрия.</w:t>
            </w:r>
          </w:p>
        </w:tc>
        <w:tc>
          <w:tcPr>
            <w:tcW w:w="2743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Регистрация ежедневных осмотров в гигиеническом журнале – п. 2.22. СанПиН 2.3/2.4.3590-20.</w:t>
            </w:r>
          </w:p>
        </w:tc>
        <w:tc>
          <w:tcPr>
            <w:tcW w:w="1418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700" w:type="dxa"/>
          </w:tcPr>
          <w:p w:rsidR="00570B06" w:rsidRDefault="00397907">
            <w:pPr>
              <w:spacing w:beforeAutospacing="1" w:afterAutospacing="1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Медицинский работник</w:t>
            </w:r>
          </w:p>
          <w:p w:rsidR="00570B06" w:rsidRDefault="00397907">
            <w:pPr>
              <w:spacing w:beforeAutospacing="1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 питанию</w:t>
            </w:r>
          </w:p>
        </w:tc>
        <w:tc>
          <w:tcPr>
            <w:tcW w:w="1702" w:type="dxa"/>
          </w:tcPr>
          <w:p w:rsidR="00570B06" w:rsidRDefault="00397907">
            <w:pPr>
              <w:spacing w:beforeAutospacing="1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Журнал</w:t>
            </w:r>
          </w:p>
        </w:tc>
      </w:tr>
      <w:tr w:rsidR="00570B06">
        <w:tc>
          <w:tcPr>
            <w:tcW w:w="2468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Обучение персонала.</w:t>
            </w:r>
          </w:p>
        </w:tc>
        <w:tc>
          <w:tcPr>
            <w:tcW w:w="2743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Дополнительно: тестирование, онлайн инструктаж</w:t>
            </w:r>
          </w:p>
        </w:tc>
        <w:tc>
          <w:tcPr>
            <w:tcW w:w="1418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700" w:type="dxa"/>
          </w:tcPr>
          <w:p w:rsidR="00570B06" w:rsidRDefault="00397907">
            <w:pPr>
              <w:spacing w:beforeAutospacing="1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 питанию</w:t>
            </w:r>
          </w:p>
        </w:tc>
        <w:tc>
          <w:tcPr>
            <w:tcW w:w="1702" w:type="dxa"/>
          </w:tcPr>
          <w:p w:rsidR="00570B06" w:rsidRDefault="00570B06">
            <w:pPr>
              <w:spacing w:beforeAutospacing="1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</w:tbl>
    <w:p w:rsidR="00570B06" w:rsidRDefault="00570B06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397907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6.9. В организации, в которой организуется питание детей, разрабатывается меню. Меню утверждается руководителем организации. </w:t>
      </w:r>
    </w:p>
    <w:p w:rsidR="00570B06" w:rsidRDefault="00397907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В случае привлечения предприятия общественного питания к организации питания детей в образовательной организации,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 </w:t>
      </w:r>
    </w:p>
    <w:p w:rsidR="00570B06" w:rsidRDefault="00397907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Меню разрабатывается на период не менее двух недель (с учетом режима организации) для каждой возрастной группы детей.</w:t>
      </w:r>
    </w:p>
    <w:p w:rsidR="00570B06" w:rsidRDefault="00570B06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570B06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39790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6.10. Контроль наличия технологических документов </w:t>
      </w:r>
    </w:p>
    <w:p w:rsidR="00570B06" w:rsidRDefault="00570B06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4784"/>
        <w:gridCol w:w="5247"/>
      </w:tblGrid>
      <w:tr w:rsidR="00570B06">
        <w:tc>
          <w:tcPr>
            <w:tcW w:w="4784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Вид контроля</w:t>
            </w:r>
          </w:p>
        </w:tc>
        <w:tc>
          <w:tcPr>
            <w:tcW w:w="5246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Реализация (особенности, варианты)</w:t>
            </w:r>
          </w:p>
        </w:tc>
      </w:tr>
      <w:tr w:rsidR="00570B06">
        <w:tc>
          <w:tcPr>
            <w:tcW w:w="4784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Наличие технологических карт, разработанных и утвержденных руководителем организации</w:t>
            </w:r>
          </w:p>
        </w:tc>
        <w:tc>
          <w:tcPr>
            <w:tcW w:w="5246" w:type="dxa"/>
          </w:tcPr>
          <w:p w:rsidR="00570B06" w:rsidRDefault="00397907">
            <w:pPr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Проверка 1 раз в год технологических карт. Проверка соответствия наименования блюд и кулинарных изделий, указываемых в меню их наименованиям, указанным в технологических документах.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br/>
            </w:r>
          </w:p>
        </w:tc>
      </w:tr>
    </w:tbl>
    <w:p w:rsidR="00570B06" w:rsidRDefault="00570B06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397907">
      <w:pPr>
        <w:shd w:val="clear" w:color="auto" w:fill="FFFFFF"/>
        <w:textAlignment w:val="baseline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6.11. Перечень процедур, необходимых для обеспечения безопасности пищевой продукции в процессе ее производства (изготовления)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.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- </w:t>
      </w:r>
      <w:proofErr w:type="gramStart"/>
      <w:r>
        <w:rPr>
          <w:rFonts w:eastAsia="Calibri"/>
          <w:b w:val="0"/>
          <w:color w:val="000000"/>
          <w:sz w:val="22"/>
          <w:szCs w:val="22"/>
          <w:lang w:eastAsia="en-US"/>
        </w:rPr>
        <w:t>в</w:t>
      </w:r>
      <w:proofErr w:type="gramEnd"/>
      <w:r>
        <w:rPr>
          <w:rFonts w:eastAsia="Calibri"/>
          <w:b w:val="0"/>
          <w:color w:val="000000"/>
          <w:sz w:val="22"/>
          <w:szCs w:val="22"/>
          <w:lang w:eastAsia="en-US"/>
        </w:rPr>
        <w:t>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:rsidR="00570B06" w:rsidRDefault="00397907">
      <w:pPr>
        <w:shd w:val="clear" w:color="auto" w:fill="FFFFFF"/>
        <w:jc w:val="both"/>
        <w:textAlignment w:val="baseline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-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570B06" w:rsidRDefault="00397907">
      <w:pPr>
        <w:shd w:val="clear" w:color="auto" w:fill="FFFFFF"/>
        <w:jc w:val="both"/>
        <w:textAlignment w:val="baseline"/>
        <w:rPr>
          <w:rFonts w:eastAsia="Calibri"/>
          <w:b w:val="0"/>
          <w:color w:val="000000"/>
          <w:sz w:val="22"/>
          <w:szCs w:val="22"/>
          <w:lang w:eastAsia="en-US"/>
        </w:rPr>
      </w:pPr>
      <w:proofErr w:type="gramStart"/>
      <w:r>
        <w:rPr>
          <w:rFonts w:eastAsia="Calibri"/>
          <w:b w:val="0"/>
          <w:color w:val="000000"/>
          <w:sz w:val="22"/>
          <w:szCs w:val="22"/>
          <w:lang w:eastAsia="en-US"/>
        </w:rPr>
        <w:t>-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</w:t>
      </w:r>
      <w:proofErr w:type="gramEnd"/>
    </w:p>
    <w:p w:rsidR="00570B06" w:rsidRDefault="00397907">
      <w:pPr>
        <w:shd w:val="clear" w:color="auto" w:fill="FFFFFF"/>
        <w:jc w:val="both"/>
        <w:textAlignment w:val="baseline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- проведение </w:t>
      </w:r>
      <w:proofErr w:type="gramStart"/>
      <w:r>
        <w:rPr>
          <w:rFonts w:eastAsia="Calibri"/>
          <w:b w:val="0"/>
          <w:color w:val="000000"/>
          <w:sz w:val="22"/>
          <w:szCs w:val="22"/>
          <w:lang w:eastAsia="en-US"/>
        </w:rPr>
        <w:t>контроля за</w:t>
      </w:r>
      <w:proofErr w:type="gram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функционированием технологического оборудования в порядке, обеспечивающем производство (изготовление) пищевой продукции;</w:t>
      </w:r>
    </w:p>
    <w:p w:rsidR="00570B06" w:rsidRDefault="00397907">
      <w:pPr>
        <w:shd w:val="clear" w:color="auto" w:fill="FFFFFF"/>
        <w:jc w:val="both"/>
        <w:textAlignment w:val="baseline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- 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570B06" w:rsidRDefault="00397907">
      <w:pPr>
        <w:shd w:val="clear" w:color="auto" w:fill="FFFFFF"/>
        <w:jc w:val="both"/>
        <w:textAlignment w:val="baseline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- соблюдение условий хранения и перевозки (транспортирования) пищевой продукции;</w:t>
      </w:r>
    </w:p>
    <w:p w:rsidR="00570B06" w:rsidRDefault="00397907">
      <w:pPr>
        <w:shd w:val="clear" w:color="auto" w:fill="FFFFFF"/>
        <w:jc w:val="both"/>
        <w:textAlignment w:val="baseline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- 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</w:t>
      </w:r>
      <w:proofErr w:type="gramStart"/>
      <w:r>
        <w:rPr>
          <w:rFonts w:eastAsia="Calibri"/>
          <w:b w:val="0"/>
          <w:color w:val="000000"/>
          <w:sz w:val="22"/>
          <w:szCs w:val="22"/>
          <w:lang w:eastAsia="en-US"/>
        </w:rPr>
        <w:t>исключающим</w:t>
      </w:r>
      <w:proofErr w:type="gram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загрязнение пищевой продукции;</w:t>
      </w:r>
    </w:p>
    <w:p w:rsidR="00570B06" w:rsidRDefault="00397907">
      <w:pPr>
        <w:shd w:val="clear" w:color="auto" w:fill="FFFFFF"/>
        <w:jc w:val="both"/>
        <w:textAlignment w:val="baseline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- 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570B06" w:rsidRDefault="00397907">
      <w:pPr>
        <w:shd w:val="clear" w:color="auto" w:fill="FFFFFF"/>
        <w:jc w:val="both"/>
        <w:textAlignment w:val="baseline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- 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570B06" w:rsidRDefault="00397907">
      <w:pPr>
        <w:shd w:val="clear" w:color="auto" w:fill="FFFFFF"/>
        <w:jc w:val="both"/>
        <w:textAlignment w:val="baseline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>- 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570B06" w:rsidRDefault="00397907">
      <w:pPr>
        <w:shd w:val="clear" w:color="auto" w:fill="FFFFFF"/>
        <w:jc w:val="both"/>
        <w:textAlignment w:val="baseline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- </w:t>
      </w:r>
      <w:proofErr w:type="spellStart"/>
      <w:r>
        <w:rPr>
          <w:rFonts w:eastAsia="Calibri"/>
          <w:b w:val="0"/>
          <w:color w:val="000000"/>
          <w:sz w:val="22"/>
          <w:szCs w:val="22"/>
          <w:lang w:eastAsia="en-US"/>
        </w:rPr>
        <w:t>прослеживаемость</w:t>
      </w:r>
      <w:proofErr w:type="spell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пищевой продукции.</w:t>
      </w:r>
    </w:p>
    <w:p w:rsidR="00570B06" w:rsidRDefault="00570B06">
      <w:pPr>
        <w:shd w:val="clear" w:color="auto" w:fill="FFFFFF"/>
        <w:jc w:val="both"/>
        <w:textAlignment w:val="baseline"/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397907">
      <w:pPr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570B06" w:rsidRDefault="00570B06">
      <w:pPr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9998" w:type="dxa"/>
        <w:tblInd w:w="-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6595"/>
        <w:gridCol w:w="1709"/>
        <w:gridCol w:w="1694"/>
      </w:tblGrid>
      <w:tr w:rsidR="00570B06"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Наименование форм учета и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отчетности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Периодичность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заполнения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Ответственное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лицо</w:t>
            </w:r>
            <w:proofErr w:type="spellEnd"/>
          </w:p>
        </w:tc>
      </w:tr>
      <w:tr w:rsidR="00570B06"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 питанию</w:t>
            </w:r>
          </w:p>
        </w:tc>
      </w:tr>
      <w:tr w:rsidR="00570B06"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 учета температуры и влажности в складских помещениях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 питанию</w:t>
            </w:r>
          </w:p>
        </w:tc>
      </w:tr>
      <w:tr w:rsidR="00570B06"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 бракеража готовой пищевой продукции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 w:rsidP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 питанию</w:t>
            </w:r>
          </w:p>
        </w:tc>
      </w:tr>
      <w:tr w:rsidR="00570B06"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 бракеража скоропортящейся  (сырой) пищевой продукции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 по питанию, повар</w:t>
            </w:r>
          </w:p>
        </w:tc>
      </w:tr>
      <w:tr w:rsidR="00570B06"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Ведомость </w:t>
            </w: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рационом питания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 w:rsidP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 по питанию</w:t>
            </w: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повар</w:t>
            </w:r>
          </w:p>
        </w:tc>
      </w:tr>
      <w:tr w:rsidR="00570B06"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Журнал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аварийных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ситуаций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 питанию</w:t>
            </w:r>
          </w:p>
        </w:tc>
      </w:tr>
      <w:tr w:rsidR="00570B06"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 учета прихода и расхода дезинфицирующих средств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</w:tr>
      <w:tr w:rsidR="00570B06"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  дезинфекции  столовой посуды и столовых приборов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 w:rsidP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 по питанию, повар</w:t>
            </w:r>
          </w:p>
        </w:tc>
      </w:tr>
      <w:tr w:rsidR="00570B06">
        <w:trPr>
          <w:trHeight w:val="605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  контроля исправности  пищевого и холодильного оборудования на пищеблоке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По факту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 по питанию, повар</w:t>
            </w:r>
          </w:p>
        </w:tc>
      </w:tr>
      <w:tr w:rsidR="00570B06"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Журнал контроля санитарного состояния помещений, оборудования и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кух</w:t>
            </w: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нвентаря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 w:rsidP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 питанию</w:t>
            </w:r>
          </w:p>
        </w:tc>
      </w:tr>
      <w:tr w:rsidR="00570B06"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</w:t>
            </w:r>
          </w:p>
          <w:p w:rsidR="00570B06" w:rsidRDefault="00570B06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70B06"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Журнал ежедневного осмотра                                                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Медработник</w:t>
            </w:r>
          </w:p>
          <w:p w:rsidR="00570B06" w:rsidRDefault="00570B06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70B06"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Отчет о внутренней проверке </w:t>
            </w: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эффективности выполнения обеспечения безопасности пищевой продукции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с учетом внедрения принципов ХАССП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ind w:left="75" w:right="75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06" w:rsidRDefault="00397907">
            <w:pPr>
              <w:widowControl w:val="0"/>
              <w:ind w:right="75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</w:tr>
    </w:tbl>
    <w:p w:rsidR="00570B06" w:rsidRDefault="00570B06">
      <w:pPr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397907">
      <w:pPr>
        <w:jc w:val="both"/>
        <w:rPr>
          <w:rFonts w:eastAsia="Calibri"/>
          <w:b w:val="0"/>
          <w:color w:val="000000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>Раздел 8. 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857" w:type="dxa"/>
        <w:tblInd w:w="-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919"/>
        <w:gridCol w:w="2835"/>
        <w:gridCol w:w="2552"/>
        <w:gridCol w:w="2551"/>
      </w:tblGrid>
      <w:tr w:rsidR="00570B06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Перечень возможных аварийных ситуаций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Первоочередные мероприятия, направленные на ликвидацию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Ответственное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должностное л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en-US"/>
              </w:rPr>
              <w:t>ицо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06" w:rsidRDefault="00397907">
            <w:pPr>
              <w:widowControl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Органы и структуры, которые необходимо оповестить</w:t>
            </w:r>
          </w:p>
        </w:tc>
      </w:tr>
      <w:tr w:rsidR="00570B06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/>
                <w:color w:val="000000"/>
                <w:sz w:val="22"/>
                <w:szCs w:val="22"/>
                <w:lang w:eastAsia="en-US"/>
              </w:rPr>
              <w:t xml:space="preserve">Сообщение о </w:t>
            </w:r>
            <w:r>
              <w:rPr>
                <w:rFonts w:eastAsia="Calibri"/>
                <w:b w:val="0"/>
                <w:bCs/>
                <w:color w:val="000000"/>
                <w:sz w:val="22"/>
                <w:szCs w:val="22"/>
                <w:lang w:eastAsia="en-US"/>
              </w:rPr>
              <w:lastRenderedPageBreak/>
              <w:t>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Сообщить в </w:t>
            </w:r>
            <w:hyperlink r:id="rId6">
              <w:r>
                <w:rPr>
                  <w:rFonts w:eastAsia="Calibri"/>
                  <w:b w:val="0"/>
                  <w:color w:val="000000"/>
                  <w:sz w:val="22"/>
                  <w:szCs w:val="22"/>
                  <w:lang w:eastAsia="en-US"/>
                </w:rPr>
                <w:t xml:space="preserve">Центр гигиены </w:t>
              </w:r>
              <w:r>
                <w:rPr>
                  <w:rFonts w:eastAsia="Calibri"/>
                  <w:b w:val="0"/>
                  <w:color w:val="000000"/>
                  <w:sz w:val="22"/>
                  <w:szCs w:val="22"/>
                  <w:lang w:eastAsia="en-US"/>
                </w:rPr>
                <w:lastRenderedPageBreak/>
                <w:t>и эпидемиологии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lastRenderedPageBreak/>
              <w:t>Директор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szCs w:val="24"/>
              </w:rPr>
              <w:t xml:space="preserve">Территориальные </w:t>
            </w:r>
            <w:r>
              <w:rPr>
                <w:b w:val="0"/>
                <w:szCs w:val="24"/>
              </w:rPr>
              <w:lastRenderedPageBreak/>
              <w:t>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570B06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Перебои в подаче электроэнергии в работе систем водоснабжения, канализации, отопления, печи на пищеблоке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Сообщить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соответствующую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 w:rsidP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szCs w:val="24"/>
              </w:rPr>
              <w:t>Территориальные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570B06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Нарушение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изоляции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обрыв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электропроводов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Сообщить в соответствующую службу, заменить электропроводку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 w:rsidP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06" w:rsidRDefault="00397907">
            <w:pPr>
              <w:keepNext/>
              <w:keepLines/>
              <w:widowControl w:val="0"/>
              <w:spacing w:after="46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Аварийно-диспетчерская служба, городские электрические сети</w:t>
            </w:r>
          </w:p>
          <w:p w:rsidR="00570B06" w:rsidRDefault="00570B06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70B06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Пожар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Первый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обнаруживший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Пожарная служба, МЧС</w:t>
            </w:r>
          </w:p>
        </w:tc>
      </w:tr>
      <w:tr w:rsidR="00570B06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Другие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аварийные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ситуации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Сообщить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соответствующую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Служба, в соответствии с возникшей аварийной ситуацией</w:t>
            </w:r>
          </w:p>
        </w:tc>
      </w:tr>
      <w:tr w:rsidR="00570B06">
        <w:trPr>
          <w:trHeight w:val="924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06" w:rsidRDefault="00570B06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06" w:rsidRDefault="00570B06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0B06" w:rsidRDefault="00397907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 питанию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06" w:rsidRDefault="00570B06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70B06" w:rsidRDefault="00570B06">
      <w:pPr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570B06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70B06" w:rsidRDefault="0039790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Раздел 9. Другие мероприятия, проведение которых необходимо для осуществления эффективного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контроля за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 мероприятий).</w:t>
      </w:r>
    </w:p>
    <w:p w:rsidR="00570B06" w:rsidRDefault="00570B06">
      <w:pPr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570B06">
      <w:pPr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570B06">
      <w:pPr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397907">
      <w:pPr>
        <w:rPr>
          <w:rFonts w:eastAsia="Calibri"/>
          <w:b w:val="0"/>
          <w:color w:val="000000"/>
          <w:sz w:val="22"/>
          <w:szCs w:val="22"/>
          <w:lang w:val="en-US" w:eastAsia="en-US"/>
        </w:rPr>
      </w:pPr>
      <w:proofErr w:type="spellStart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Программу</w:t>
      </w:r>
      <w:proofErr w:type="spellEnd"/>
      <w:r>
        <w:rPr>
          <w:rFonts w:eastAsia="Calibri"/>
          <w:b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разработал</w:t>
      </w:r>
      <w:proofErr w:type="spellEnd"/>
      <w:r>
        <w:rPr>
          <w:rFonts w:eastAsia="Calibri"/>
          <w:b w:val="0"/>
          <w:color w:val="000000"/>
          <w:sz w:val="22"/>
          <w:szCs w:val="22"/>
          <w:lang w:val="en-US" w:eastAsia="en-US"/>
        </w:rPr>
        <w:t>:</w:t>
      </w:r>
    </w:p>
    <w:tbl>
      <w:tblPr>
        <w:tblW w:w="9573" w:type="dxa"/>
        <w:tblInd w:w="-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3456"/>
        <w:gridCol w:w="495"/>
        <w:gridCol w:w="1393"/>
        <w:gridCol w:w="1260"/>
        <w:gridCol w:w="2969"/>
      </w:tblGrid>
      <w:tr w:rsidR="00570B06">
        <w:tc>
          <w:tcPr>
            <w:tcW w:w="3456" w:type="dxa"/>
            <w:vAlign w:val="center"/>
          </w:tcPr>
          <w:p w:rsidR="00570B06" w:rsidRDefault="00397907" w:rsidP="00232C5B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Директор </w:t>
            </w:r>
            <w:r w:rsidR="00232C5B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Лактионов А.И.</w:t>
            </w:r>
          </w:p>
        </w:tc>
        <w:tc>
          <w:tcPr>
            <w:tcW w:w="495" w:type="dxa"/>
            <w:vAlign w:val="center"/>
          </w:tcPr>
          <w:p w:rsidR="00570B06" w:rsidRDefault="00570B06">
            <w:pPr>
              <w:widowControl w:val="0"/>
              <w:ind w:left="75" w:right="75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3" w:type="dxa"/>
            <w:vAlign w:val="center"/>
          </w:tcPr>
          <w:p w:rsidR="00570B06" w:rsidRDefault="00570B06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570B06" w:rsidRDefault="00570B06">
            <w:pPr>
              <w:widowControl w:val="0"/>
              <w:ind w:left="75" w:right="75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69" w:type="dxa"/>
            <w:vAlign w:val="center"/>
          </w:tcPr>
          <w:p w:rsidR="00570B06" w:rsidRDefault="00570B06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70B06">
        <w:tc>
          <w:tcPr>
            <w:tcW w:w="3456" w:type="dxa"/>
          </w:tcPr>
          <w:p w:rsidR="00570B06" w:rsidRDefault="00397907" w:rsidP="00232C5B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по питанию: </w:t>
            </w:r>
            <w:proofErr w:type="spellStart"/>
            <w:r w:rsidR="00232C5B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Фалимонова</w:t>
            </w:r>
            <w:proofErr w:type="spellEnd"/>
            <w:r w:rsidR="00232C5B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М.М.</w:t>
            </w:r>
          </w:p>
        </w:tc>
        <w:tc>
          <w:tcPr>
            <w:tcW w:w="495" w:type="dxa"/>
          </w:tcPr>
          <w:p w:rsidR="00570B06" w:rsidRDefault="00570B06">
            <w:pPr>
              <w:widowControl w:val="0"/>
              <w:ind w:left="75" w:right="75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</w:tcPr>
          <w:p w:rsidR="00570B06" w:rsidRDefault="00570B06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570B06" w:rsidRDefault="00570B06">
            <w:pPr>
              <w:widowControl w:val="0"/>
              <w:ind w:left="75" w:right="75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</w:tcPr>
          <w:p w:rsidR="00570B06" w:rsidRDefault="00570B06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70B06" w:rsidRDefault="00570B06">
      <w:pPr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570B06">
      <w:pPr>
        <w:rPr>
          <w:rFonts w:eastAsia="Calibri"/>
          <w:b w:val="0"/>
          <w:color w:val="000000"/>
          <w:sz w:val="22"/>
          <w:szCs w:val="22"/>
          <w:lang w:eastAsia="en-US"/>
        </w:rPr>
      </w:pPr>
    </w:p>
    <w:tbl>
      <w:tblPr>
        <w:tblW w:w="9551" w:type="dxa"/>
        <w:tblInd w:w="-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3618"/>
        <w:gridCol w:w="440"/>
        <w:gridCol w:w="1990"/>
        <w:gridCol w:w="690"/>
        <w:gridCol w:w="2813"/>
      </w:tblGrid>
      <w:tr w:rsidR="00570B06">
        <w:tc>
          <w:tcPr>
            <w:tcW w:w="3618" w:type="dxa"/>
            <w:vAlign w:val="center"/>
          </w:tcPr>
          <w:p w:rsidR="00570B06" w:rsidRDefault="00570B06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vAlign w:val="center"/>
          </w:tcPr>
          <w:p w:rsidR="00570B06" w:rsidRDefault="00570B06">
            <w:pPr>
              <w:widowControl w:val="0"/>
              <w:ind w:left="75" w:right="75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Align w:val="center"/>
          </w:tcPr>
          <w:p w:rsidR="00570B06" w:rsidRDefault="00570B06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0" w:type="dxa"/>
            <w:vAlign w:val="center"/>
          </w:tcPr>
          <w:p w:rsidR="00570B06" w:rsidRDefault="00570B06">
            <w:pPr>
              <w:widowControl w:val="0"/>
              <w:ind w:left="75" w:right="75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:rsidR="00570B06" w:rsidRDefault="00570B06">
            <w:pPr>
              <w:widowControl w:val="0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70B06" w:rsidRDefault="00570B06">
      <w:pPr>
        <w:rPr>
          <w:rFonts w:eastAsia="Calibri"/>
          <w:b w:val="0"/>
          <w:color w:val="000000"/>
          <w:sz w:val="22"/>
          <w:szCs w:val="22"/>
          <w:lang w:eastAsia="en-US"/>
        </w:rPr>
      </w:pPr>
    </w:p>
    <w:p w:rsidR="00570B06" w:rsidRDefault="00570B06">
      <w:pPr>
        <w:rPr>
          <w:rFonts w:eastAsia="Calibri"/>
          <w:b w:val="0"/>
          <w:color w:val="000000"/>
          <w:sz w:val="22"/>
          <w:szCs w:val="22"/>
          <w:u w:val="single"/>
          <w:lang w:eastAsia="en-US"/>
        </w:rPr>
      </w:pPr>
    </w:p>
    <w:sectPr w:rsidR="00570B06">
      <w:pgSz w:w="11906" w:h="16838"/>
      <w:pgMar w:top="851" w:right="707" w:bottom="70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0DA9"/>
    <w:multiLevelType w:val="multilevel"/>
    <w:tmpl w:val="5F8E3D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A94084"/>
    <w:multiLevelType w:val="multilevel"/>
    <w:tmpl w:val="94945B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813F04"/>
    <w:multiLevelType w:val="multilevel"/>
    <w:tmpl w:val="91423C00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E7DBC"/>
    <w:multiLevelType w:val="multilevel"/>
    <w:tmpl w:val="F7E009AC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06"/>
    <w:rsid w:val="00232C5B"/>
    <w:rsid w:val="00397907"/>
    <w:rsid w:val="00570B06"/>
    <w:rsid w:val="007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419D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419DC"/>
    <w:pPr>
      <w:keepNext/>
      <w:jc w:val="right"/>
      <w:outlineLvl w:val="5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2419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2419D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2419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"/>
    <w:qFormat/>
    <w:rsid w:val="002419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2419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F721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A429D8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2419DC"/>
    <w:rPr>
      <w:b w:val="0"/>
      <w:sz w:val="20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2"/>
    <w:basedOn w:val="a"/>
    <w:qFormat/>
    <w:rsid w:val="002419DC"/>
    <w:rPr>
      <w:b w:val="0"/>
    </w:rPr>
  </w:style>
  <w:style w:type="paragraph" w:styleId="ab">
    <w:name w:val="Body Text Indent"/>
    <w:basedOn w:val="a"/>
    <w:rsid w:val="002419DC"/>
    <w:pPr>
      <w:ind w:right="-477" w:firstLine="426"/>
      <w:jc w:val="both"/>
    </w:pPr>
    <w:rPr>
      <w:b w:val="0"/>
      <w:sz w:val="20"/>
    </w:rPr>
  </w:style>
  <w:style w:type="paragraph" w:styleId="ac">
    <w:name w:val="Block Text"/>
    <w:basedOn w:val="a"/>
    <w:qFormat/>
    <w:rsid w:val="002419DC"/>
    <w:pPr>
      <w:ind w:left="426" w:right="-477"/>
      <w:jc w:val="both"/>
    </w:pPr>
    <w:rPr>
      <w:b w:val="0"/>
      <w:sz w:val="20"/>
    </w:rPr>
  </w:style>
  <w:style w:type="paragraph" w:styleId="ad">
    <w:name w:val="List Paragraph"/>
    <w:basedOn w:val="a"/>
    <w:uiPriority w:val="34"/>
    <w:qFormat/>
    <w:rsid w:val="002419DC"/>
    <w:pPr>
      <w:ind w:left="708"/>
    </w:pPr>
  </w:style>
  <w:style w:type="paragraph" w:styleId="ae">
    <w:name w:val="Balloon Text"/>
    <w:basedOn w:val="a"/>
    <w:uiPriority w:val="99"/>
    <w:semiHidden/>
    <w:unhideWhenUsed/>
    <w:qFormat/>
    <w:rsid w:val="001F721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32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419D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419DC"/>
    <w:pPr>
      <w:keepNext/>
      <w:jc w:val="right"/>
      <w:outlineLvl w:val="5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2419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2419D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2419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"/>
    <w:qFormat/>
    <w:rsid w:val="002419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2419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F721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A429D8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2419DC"/>
    <w:rPr>
      <w:b w:val="0"/>
      <w:sz w:val="20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2"/>
    <w:basedOn w:val="a"/>
    <w:qFormat/>
    <w:rsid w:val="002419DC"/>
    <w:rPr>
      <w:b w:val="0"/>
    </w:rPr>
  </w:style>
  <w:style w:type="paragraph" w:styleId="ab">
    <w:name w:val="Body Text Indent"/>
    <w:basedOn w:val="a"/>
    <w:rsid w:val="002419DC"/>
    <w:pPr>
      <w:ind w:right="-477" w:firstLine="426"/>
      <w:jc w:val="both"/>
    </w:pPr>
    <w:rPr>
      <w:b w:val="0"/>
      <w:sz w:val="20"/>
    </w:rPr>
  </w:style>
  <w:style w:type="paragraph" w:styleId="ac">
    <w:name w:val="Block Text"/>
    <w:basedOn w:val="a"/>
    <w:qFormat/>
    <w:rsid w:val="002419DC"/>
    <w:pPr>
      <w:ind w:left="426" w:right="-477"/>
      <w:jc w:val="both"/>
    </w:pPr>
    <w:rPr>
      <w:b w:val="0"/>
      <w:sz w:val="20"/>
    </w:rPr>
  </w:style>
  <w:style w:type="paragraph" w:styleId="ad">
    <w:name w:val="List Paragraph"/>
    <w:basedOn w:val="a"/>
    <w:uiPriority w:val="34"/>
    <w:qFormat/>
    <w:rsid w:val="002419DC"/>
    <w:pPr>
      <w:ind w:left="708"/>
    </w:pPr>
  </w:style>
  <w:style w:type="paragraph" w:styleId="ae">
    <w:name w:val="Balloon Text"/>
    <w:basedOn w:val="a"/>
    <w:uiPriority w:val="99"/>
    <w:semiHidden/>
    <w:unhideWhenUsed/>
    <w:qFormat/>
    <w:rsid w:val="001F721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32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region/structure/str_fguz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6</cp:revision>
  <cp:lastPrinted>2022-03-23T09:56:00Z</cp:lastPrinted>
  <dcterms:created xsi:type="dcterms:W3CDTF">2021-10-19T12:38:00Z</dcterms:created>
  <dcterms:modified xsi:type="dcterms:W3CDTF">2022-03-23T09:57:00Z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